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3288" w14:textId="05C45DB0" w:rsidR="006F345E" w:rsidRDefault="006F345E" w:rsidP="00880536">
      <w:pPr>
        <w:spacing w:after="0" w:line="360" w:lineRule="auto"/>
        <w:jc w:val="center"/>
        <w:rPr>
          <w:rFonts w:ascii="Times New Roman" w:hAnsi="Times New Roman"/>
          <w:b/>
          <w:bCs/>
          <w:sz w:val="24"/>
          <w:szCs w:val="24"/>
        </w:rPr>
      </w:pPr>
      <w:r>
        <w:rPr>
          <w:rFonts w:ascii="Times New Roman" w:hAnsi="Times New Roman"/>
          <w:b/>
          <w:bCs/>
          <w:sz w:val="24"/>
          <w:szCs w:val="24"/>
        </w:rPr>
        <w:t>Constraints</w:t>
      </w:r>
      <w:r w:rsidR="00123479">
        <w:rPr>
          <w:rFonts w:ascii="Times New Roman" w:hAnsi="Times New Roman"/>
          <w:b/>
          <w:bCs/>
          <w:sz w:val="24"/>
          <w:szCs w:val="24"/>
        </w:rPr>
        <w:t xml:space="preserve"> and Suggestions </w:t>
      </w:r>
      <w:r w:rsidR="00621A71">
        <w:rPr>
          <w:rFonts w:ascii="Times New Roman" w:hAnsi="Times New Roman"/>
          <w:b/>
          <w:bCs/>
          <w:sz w:val="24"/>
          <w:szCs w:val="24"/>
        </w:rPr>
        <w:t xml:space="preserve">regarding Entrepreneurial Behaviour </w:t>
      </w:r>
      <w:r w:rsidR="00123479">
        <w:rPr>
          <w:rFonts w:ascii="Times New Roman" w:hAnsi="Times New Roman"/>
          <w:b/>
          <w:bCs/>
          <w:sz w:val="24"/>
          <w:szCs w:val="24"/>
        </w:rPr>
        <w:t>of</w:t>
      </w:r>
      <w:r>
        <w:rPr>
          <w:rFonts w:ascii="Times New Roman" w:hAnsi="Times New Roman"/>
          <w:b/>
          <w:bCs/>
          <w:sz w:val="24"/>
          <w:szCs w:val="24"/>
        </w:rPr>
        <w:t xml:space="preserve"> </w:t>
      </w:r>
      <w:proofErr w:type="gramStart"/>
      <w:r>
        <w:rPr>
          <w:rFonts w:ascii="Times New Roman" w:hAnsi="Times New Roman"/>
          <w:b/>
          <w:bCs/>
          <w:sz w:val="24"/>
          <w:szCs w:val="24"/>
        </w:rPr>
        <w:t>Self Help</w:t>
      </w:r>
      <w:proofErr w:type="gramEnd"/>
      <w:r>
        <w:rPr>
          <w:rFonts w:ascii="Times New Roman" w:hAnsi="Times New Roman"/>
          <w:b/>
          <w:bCs/>
          <w:sz w:val="24"/>
          <w:szCs w:val="24"/>
        </w:rPr>
        <w:t xml:space="preserve"> Group Members </w:t>
      </w:r>
      <w:r w:rsidR="00123479">
        <w:rPr>
          <w:rFonts w:ascii="Times New Roman" w:hAnsi="Times New Roman"/>
          <w:b/>
          <w:bCs/>
          <w:sz w:val="24"/>
          <w:szCs w:val="24"/>
        </w:rPr>
        <w:t>under National Rural Livelihood Mission in Lakhimpur Kheri district of Uttar Pradesh</w:t>
      </w:r>
    </w:p>
    <w:p w14:paraId="79BF7D6E" w14:textId="77777777" w:rsidR="00C93969" w:rsidRPr="0019354F" w:rsidRDefault="00C93969" w:rsidP="00C93969">
      <w:pPr>
        <w:spacing w:line="276" w:lineRule="auto"/>
        <w:jc w:val="center"/>
        <w:rPr>
          <w:rFonts w:ascii="Times New Roman" w:hAnsi="Times New Roman" w:cs="Times New Roman"/>
          <w:sz w:val="24"/>
          <w:szCs w:val="24"/>
          <w:vertAlign w:val="superscript"/>
          <w:lang w:val="en-US"/>
        </w:rPr>
      </w:pPr>
      <w:r w:rsidRPr="00C93583">
        <w:rPr>
          <w:rFonts w:ascii="Times New Roman" w:hAnsi="Times New Roman" w:cs="Times New Roman"/>
          <w:sz w:val="24"/>
          <w:szCs w:val="24"/>
          <w:lang w:val="en-US"/>
        </w:rPr>
        <w:t>Yogesh Kumar</w:t>
      </w:r>
      <w:r w:rsidRPr="00C93583">
        <w:rPr>
          <w:rFonts w:ascii="Times New Roman" w:hAnsi="Times New Roman" w:cs="Times New Roman"/>
          <w:sz w:val="24"/>
          <w:szCs w:val="24"/>
          <w:vertAlign w:val="superscript"/>
          <w:lang w:val="en-US"/>
        </w:rPr>
        <w:t>1</w:t>
      </w:r>
      <w:r w:rsidRPr="00C93583">
        <w:rPr>
          <w:rFonts w:ascii="Times New Roman" w:hAnsi="Times New Roman" w:cs="Times New Roman"/>
          <w:sz w:val="24"/>
          <w:szCs w:val="24"/>
          <w:lang w:val="en-US"/>
        </w:rPr>
        <w:t xml:space="preserve"> R. K. Doharey</w:t>
      </w:r>
      <w:r w:rsidRPr="00C93583">
        <w:rPr>
          <w:rFonts w:ascii="Times New Roman" w:hAnsi="Times New Roman" w:cs="Times New Roman"/>
          <w:sz w:val="24"/>
          <w:szCs w:val="24"/>
          <w:vertAlign w:val="superscript"/>
          <w:lang w:val="en-US"/>
        </w:rPr>
        <w:t>2</w:t>
      </w:r>
      <w:r w:rsidRPr="00C93583">
        <w:rPr>
          <w:rFonts w:ascii="Times New Roman" w:hAnsi="Times New Roman" w:cs="Times New Roman"/>
          <w:sz w:val="24"/>
          <w:szCs w:val="24"/>
          <w:lang w:val="en-US"/>
        </w:rPr>
        <w:t xml:space="preserve"> N. R. Meena</w:t>
      </w:r>
      <w:r w:rsidRPr="00C93583">
        <w:rPr>
          <w:rFonts w:ascii="Times New Roman" w:hAnsi="Times New Roman" w:cs="Times New Roman"/>
          <w:sz w:val="24"/>
          <w:szCs w:val="24"/>
          <w:vertAlign w:val="superscript"/>
          <w:lang w:val="en-US"/>
        </w:rPr>
        <w:t>3</w:t>
      </w:r>
      <w:r w:rsidRPr="00C93583">
        <w:rPr>
          <w:rFonts w:ascii="Times New Roman" w:hAnsi="Times New Roman" w:cs="Times New Roman"/>
          <w:sz w:val="24"/>
          <w:szCs w:val="24"/>
          <w:lang w:val="en-US"/>
        </w:rPr>
        <w:t xml:space="preserve"> Vishal Yadav</w:t>
      </w:r>
      <w:r w:rsidRPr="00C93583">
        <w:rPr>
          <w:rFonts w:ascii="Times New Roman" w:hAnsi="Times New Roman" w:cs="Times New Roman"/>
          <w:sz w:val="24"/>
          <w:szCs w:val="24"/>
          <w:vertAlign w:val="superscript"/>
          <w:lang w:val="en-US"/>
        </w:rPr>
        <w:t>4</w:t>
      </w:r>
      <w:r w:rsidRPr="00C93583">
        <w:rPr>
          <w:rFonts w:ascii="Times New Roman" w:hAnsi="Times New Roman" w:cs="Times New Roman"/>
          <w:sz w:val="24"/>
          <w:szCs w:val="24"/>
          <w:lang w:val="en-US"/>
        </w:rPr>
        <w:t xml:space="preserve"> </w:t>
      </w:r>
      <w:r>
        <w:rPr>
          <w:rFonts w:ascii="Times New Roman" w:hAnsi="Times New Roman" w:cs="Times New Roman"/>
          <w:sz w:val="24"/>
          <w:szCs w:val="24"/>
          <w:lang w:val="en-US"/>
        </w:rPr>
        <w:t>Smita Singh</w:t>
      </w:r>
      <w:r>
        <w:rPr>
          <w:rFonts w:ascii="Times New Roman" w:hAnsi="Times New Roman" w:cs="Times New Roman"/>
          <w:sz w:val="24"/>
          <w:szCs w:val="24"/>
          <w:vertAlign w:val="superscript"/>
          <w:lang w:val="en-US"/>
        </w:rPr>
        <w:t>5</w:t>
      </w:r>
    </w:p>
    <w:p w14:paraId="423BEE4E" w14:textId="77777777" w:rsidR="00C93969" w:rsidRPr="00C93583" w:rsidRDefault="00C93969" w:rsidP="00C93969">
      <w:pPr>
        <w:spacing w:line="276" w:lineRule="auto"/>
        <w:jc w:val="center"/>
        <w:rPr>
          <w:rFonts w:ascii="Times New Roman" w:hAnsi="Times New Roman" w:cs="Times New Roman"/>
          <w:sz w:val="24"/>
          <w:szCs w:val="24"/>
          <w:vertAlign w:val="superscript"/>
          <w:lang w:val="en-US"/>
        </w:rPr>
      </w:pPr>
      <w:r w:rsidRPr="00C93583">
        <w:rPr>
          <w:rFonts w:ascii="Times New Roman" w:hAnsi="Times New Roman" w:cs="Times New Roman"/>
          <w:sz w:val="24"/>
          <w:szCs w:val="24"/>
          <w:lang w:val="en-US"/>
        </w:rPr>
        <w:t>Ph D Scholar</w:t>
      </w:r>
      <w:r w:rsidRPr="00C93583">
        <w:rPr>
          <w:rFonts w:ascii="Times New Roman" w:hAnsi="Times New Roman" w:cs="Times New Roman"/>
          <w:sz w:val="24"/>
          <w:szCs w:val="24"/>
          <w:vertAlign w:val="superscript"/>
          <w:lang w:val="en-US"/>
        </w:rPr>
        <w:t>1</w:t>
      </w:r>
      <w:r w:rsidRPr="00C93583">
        <w:rPr>
          <w:rFonts w:ascii="Times New Roman" w:hAnsi="Times New Roman" w:cs="Times New Roman"/>
          <w:sz w:val="24"/>
          <w:szCs w:val="24"/>
          <w:lang w:val="en-US"/>
        </w:rPr>
        <w:t xml:space="preserve"> Professor</w:t>
      </w:r>
      <w:r w:rsidRPr="00C93583">
        <w:rPr>
          <w:rFonts w:ascii="Times New Roman" w:hAnsi="Times New Roman" w:cs="Times New Roman"/>
          <w:sz w:val="24"/>
          <w:szCs w:val="24"/>
          <w:vertAlign w:val="superscript"/>
          <w:lang w:val="en-US"/>
        </w:rPr>
        <w:t>2</w:t>
      </w:r>
      <w:r w:rsidRPr="00C93583">
        <w:rPr>
          <w:rFonts w:ascii="Times New Roman" w:hAnsi="Times New Roman" w:cs="Times New Roman"/>
          <w:sz w:val="24"/>
          <w:szCs w:val="24"/>
          <w:lang w:val="en-US"/>
        </w:rPr>
        <w:t xml:space="preserve"> Assistant Professor</w:t>
      </w:r>
      <w:r w:rsidRPr="00C93583">
        <w:rPr>
          <w:rFonts w:ascii="Times New Roman" w:hAnsi="Times New Roman" w:cs="Times New Roman"/>
          <w:sz w:val="24"/>
          <w:szCs w:val="24"/>
          <w:vertAlign w:val="superscript"/>
          <w:lang w:val="en-US"/>
        </w:rPr>
        <w:t>3</w:t>
      </w:r>
      <w:r w:rsidRPr="00C93583">
        <w:rPr>
          <w:rFonts w:ascii="Times New Roman" w:hAnsi="Times New Roman" w:cs="Times New Roman"/>
          <w:sz w:val="24"/>
          <w:szCs w:val="24"/>
          <w:lang w:val="en-US"/>
        </w:rPr>
        <w:t xml:space="preserve"> Ph D Scholar</w:t>
      </w:r>
      <w:r w:rsidRPr="00C93583">
        <w:rPr>
          <w:rFonts w:ascii="Times New Roman" w:hAnsi="Times New Roman" w:cs="Times New Roman"/>
          <w:sz w:val="24"/>
          <w:szCs w:val="24"/>
          <w:vertAlign w:val="superscript"/>
          <w:lang w:val="en-US"/>
        </w:rPr>
        <w:t xml:space="preserve">4 </w:t>
      </w:r>
      <w:r w:rsidRPr="00C93583">
        <w:rPr>
          <w:rFonts w:ascii="Times New Roman" w:hAnsi="Times New Roman" w:cs="Times New Roman"/>
          <w:sz w:val="24"/>
          <w:szCs w:val="24"/>
          <w:lang w:val="en-US"/>
        </w:rPr>
        <w:t>Ph D Scholar</w:t>
      </w:r>
      <w:r w:rsidRPr="00C93583">
        <w:rPr>
          <w:rFonts w:ascii="Times New Roman" w:hAnsi="Times New Roman" w:cs="Times New Roman"/>
          <w:sz w:val="24"/>
          <w:szCs w:val="24"/>
          <w:vertAlign w:val="superscript"/>
          <w:lang w:val="en-US"/>
        </w:rPr>
        <w:t>5</w:t>
      </w:r>
    </w:p>
    <w:p w14:paraId="1031FE3B" w14:textId="20B11EC0" w:rsidR="00C93969" w:rsidRDefault="00C93969" w:rsidP="00C93969">
      <w:pPr>
        <w:spacing w:line="276" w:lineRule="auto"/>
        <w:jc w:val="center"/>
        <w:rPr>
          <w:rFonts w:ascii="Times New Roman" w:hAnsi="Times New Roman" w:cs="Times New Roman"/>
          <w:sz w:val="24"/>
          <w:szCs w:val="24"/>
          <w:lang w:val="en-US"/>
        </w:rPr>
      </w:pPr>
      <w:r w:rsidRPr="00C93583">
        <w:rPr>
          <w:rFonts w:ascii="Times New Roman" w:hAnsi="Times New Roman" w:cs="Times New Roman"/>
          <w:sz w:val="24"/>
          <w:szCs w:val="24"/>
          <w:lang w:val="en-US"/>
        </w:rPr>
        <w:t>Department of Extension Education</w:t>
      </w:r>
      <w:r>
        <w:rPr>
          <w:rFonts w:ascii="Times New Roman" w:hAnsi="Times New Roman" w:cs="Times New Roman"/>
          <w:sz w:val="24"/>
          <w:szCs w:val="24"/>
          <w:lang w:val="en-US"/>
        </w:rPr>
        <w:t>,</w:t>
      </w:r>
      <w:r w:rsidRPr="00C93583">
        <w:rPr>
          <w:rFonts w:ascii="Times New Roman" w:hAnsi="Times New Roman" w:cs="Times New Roman"/>
          <w:sz w:val="24"/>
          <w:szCs w:val="24"/>
          <w:lang w:val="en-US"/>
        </w:rPr>
        <w:t xml:space="preserve"> College of Agriculture</w:t>
      </w:r>
      <w:r w:rsidR="0094631B">
        <w:rPr>
          <w:rFonts w:ascii="Times New Roman" w:hAnsi="Times New Roman" w:cs="Times New Roman"/>
          <w:sz w:val="24"/>
          <w:szCs w:val="24"/>
          <w:lang w:val="en-US"/>
        </w:rPr>
        <w:t>,</w:t>
      </w:r>
      <w:r w:rsidRPr="00C93583">
        <w:rPr>
          <w:rFonts w:ascii="Times New Roman" w:hAnsi="Times New Roman" w:cs="Times New Roman"/>
          <w:sz w:val="24"/>
          <w:szCs w:val="24"/>
          <w:lang w:val="en-US"/>
        </w:rPr>
        <w:t xml:space="preserve"> ANDUA&amp;T </w:t>
      </w:r>
      <w:proofErr w:type="spellStart"/>
      <w:r w:rsidRPr="00C93583">
        <w:rPr>
          <w:rFonts w:ascii="Times New Roman" w:hAnsi="Times New Roman" w:cs="Times New Roman"/>
          <w:sz w:val="24"/>
          <w:szCs w:val="24"/>
          <w:lang w:val="en-US"/>
        </w:rPr>
        <w:t>Kumarganj</w:t>
      </w:r>
      <w:proofErr w:type="spellEnd"/>
      <w:r w:rsidRPr="00C93583">
        <w:rPr>
          <w:rFonts w:ascii="Times New Roman" w:hAnsi="Times New Roman" w:cs="Times New Roman"/>
          <w:sz w:val="24"/>
          <w:szCs w:val="24"/>
          <w:lang w:val="en-US"/>
        </w:rPr>
        <w:t xml:space="preserve"> Ayodhya U. P.</w:t>
      </w:r>
    </w:p>
    <w:p w14:paraId="68F2D361" w14:textId="77777777" w:rsidR="00C93969" w:rsidRPr="001D06E9" w:rsidRDefault="00C93969" w:rsidP="00C93969">
      <w:pPr>
        <w:jc w:val="center"/>
        <w:rPr>
          <w:rFonts w:ascii="Times New Roman" w:hAnsi="Times New Roman" w:cs="Times New Roman"/>
          <w:sz w:val="24"/>
          <w:szCs w:val="24"/>
          <w:lang w:val="en-US"/>
        </w:rPr>
      </w:pPr>
      <w:r w:rsidRPr="00661B21">
        <w:rPr>
          <w:rFonts w:ascii="Times New Roman" w:hAnsi="Times New Roman" w:cs="Times New Roman"/>
          <w:sz w:val="24"/>
          <w:szCs w:val="24"/>
          <w:lang w:val="en-US"/>
        </w:rPr>
        <w:t xml:space="preserve">Corresponding author: E-mail: </w:t>
      </w:r>
      <w:r w:rsidRPr="00C468CD">
        <w:rPr>
          <w:rFonts w:ascii="Times New Roman" w:hAnsi="Times New Roman" w:cs="Times New Roman"/>
          <w:b/>
          <w:bCs/>
          <w:sz w:val="24"/>
          <w:szCs w:val="24"/>
          <w:lang w:val="en-US"/>
        </w:rPr>
        <w:t>yogeshverma5646@gmail.com</w:t>
      </w:r>
    </w:p>
    <w:p w14:paraId="23A1301D" w14:textId="77777777" w:rsidR="00C93969" w:rsidRDefault="00C93969" w:rsidP="002634EE">
      <w:pPr>
        <w:spacing w:after="0" w:line="360" w:lineRule="auto"/>
        <w:jc w:val="center"/>
        <w:rPr>
          <w:rFonts w:ascii="Times New Roman" w:hAnsi="Times New Roman"/>
          <w:b/>
          <w:bCs/>
          <w:sz w:val="24"/>
          <w:szCs w:val="24"/>
        </w:rPr>
      </w:pPr>
    </w:p>
    <w:p w14:paraId="44DA7417" w14:textId="1A876F22" w:rsidR="002634EE" w:rsidRDefault="002634EE" w:rsidP="002634EE">
      <w:pPr>
        <w:spacing w:after="0" w:line="360" w:lineRule="auto"/>
        <w:jc w:val="center"/>
        <w:rPr>
          <w:rFonts w:ascii="Times New Roman" w:hAnsi="Times New Roman"/>
          <w:b/>
          <w:bCs/>
          <w:sz w:val="24"/>
          <w:szCs w:val="24"/>
        </w:rPr>
      </w:pPr>
      <w:r>
        <w:rPr>
          <w:rFonts w:ascii="Times New Roman" w:hAnsi="Times New Roman"/>
          <w:b/>
          <w:bCs/>
          <w:sz w:val="24"/>
          <w:szCs w:val="24"/>
        </w:rPr>
        <w:t>ABSTRACT</w:t>
      </w:r>
    </w:p>
    <w:p w14:paraId="7B652453" w14:textId="0953FC68" w:rsidR="002634EE" w:rsidRDefault="002634EE" w:rsidP="00C93969">
      <w:pPr>
        <w:spacing w:line="360" w:lineRule="auto"/>
        <w:jc w:val="both"/>
        <w:rPr>
          <w:rFonts w:ascii="Times New Roman" w:hAnsi="Times New Roman" w:cs="Times New Roman"/>
          <w:sz w:val="24"/>
          <w:szCs w:val="24"/>
        </w:rPr>
      </w:pPr>
      <w:r w:rsidRPr="00C93969">
        <w:rPr>
          <w:rFonts w:ascii="Times New Roman" w:hAnsi="Times New Roman" w:cs="Times New Roman"/>
          <w:sz w:val="24"/>
          <w:szCs w:val="24"/>
        </w:rPr>
        <w:t xml:space="preserve">The study was conducted during the year 2022-23 in Lakhimpur Kheri district of Uttar Pradesh state to measure the </w:t>
      </w:r>
      <w:r w:rsidR="00C93969" w:rsidRPr="00C93969">
        <w:rPr>
          <w:rFonts w:ascii="Times New Roman" w:hAnsi="Times New Roman"/>
          <w:sz w:val="24"/>
          <w:szCs w:val="24"/>
        </w:rPr>
        <w:t>Constraints and Suggestions</w:t>
      </w:r>
      <w:r w:rsidRPr="00C93969">
        <w:rPr>
          <w:rFonts w:ascii="Times New Roman" w:hAnsi="Times New Roman" w:cs="Times New Roman"/>
          <w:sz w:val="24"/>
          <w:szCs w:val="24"/>
        </w:rPr>
        <w:t xml:space="preserve"> of </w:t>
      </w:r>
      <w:proofErr w:type="gramStart"/>
      <w:r w:rsidRPr="00C93969">
        <w:rPr>
          <w:rFonts w:ascii="Times New Roman" w:hAnsi="Times New Roman" w:cs="Times New Roman"/>
          <w:sz w:val="24"/>
          <w:szCs w:val="24"/>
        </w:rPr>
        <w:t>Self Help</w:t>
      </w:r>
      <w:proofErr w:type="gramEnd"/>
      <w:r w:rsidRPr="00C93969">
        <w:rPr>
          <w:rFonts w:ascii="Times New Roman" w:hAnsi="Times New Roman" w:cs="Times New Roman"/>
          <w:sz w:val="24"/>
          <w:szCs w:val="24"/>
        </w:rPr>
        <w:t xml:space="preserve"> Group Members under National Rural Livelihood Mission</w:t>
      </w:r>
      <w:r w:rsidR="00607335">
        <w:rPr>
          <w:rFonts w:ascii="Times New Roman" w:hAnsi="Times New Roman" w:cs="Times New Roman"/>
          <w:sz w:val="24"/>
          <w:szCs w:val="24"/>
        </w:rPr>
        <w:t xml:space="preserve"> (NRLM)</w:t>
      </w:r>
      <w:r w:rsidRPr="00C93969">
        <w:rPr>
          <w:rFonts w:ascii="Times New Roman" w:hAnsi="Times New Roman" w:cs="Times New Roman"/>
          <w:sz w:val="24"/>
          <w:szCs w:val="24"/>
        </w:rPr>
        <w:t xml:space="preserve">. In Lakhimpur Kheri district, </w:t>
      </w:r>
      <w:proofErr w:type="spellStart"/>
      <w:r w:rsidRPr="00C93969">
        <w:rPr>
          <w:rFonts w:ascii="Times New Roman" w:hAnsi="Times New Roman" w:cs="Times New Roman"/>
          <w:sz w:val="24"/>
          <w:szCs w:val="24"/>
        </w:rPr>
        <w:t>Nighasan</w:t>
      </w:r>
      <w:proofErr w:type="spellEnd"/>
      <w:r w:rsidRPr="00C93969">
        <w:rPr>
          <w:rFonts w:ascii="Times New Roman" w:hAnsi="Times New Roman" w:cs="Times New Roman"/>
          <w:sz w:val="24"/>
          <w:szCs w:val="24"/>
        </w:rPr>
        <w:t xml:space="preserve"> and </w:t>
      </w:r>
      <w:proofErr w:type="spellStart"/>
      <w:r w:rsidRPr="00C93969">
        <w:rPr>
          <w:rFonts w:ascii="Times New Roman" w:hAnsi="Times New Roman" w:cs="Times New Roman"/>
          <w:sz w:val="24"/>
          <w:szCs w:val="24"/>
        </w:rPr>
        <w:t>Pasgawan</w:t>
      </w:r>
      <w:proofErr w:type="spellEnd"/>
      <w:r w:rsidRPr="00C93969">
        <w:rPr>
          <w:rFonts w:ascii="Times New Roman" w:hAnsi="Times New Roman" w:cs="Times New Roman"/>
          <w:sz w:val="24"/>
          <w:szCs w:val="24"/>
        </w:rPr>
        <w:t xml:space="preserve"> block was purposefully selected for the present study, since it is dominated with the maximum </w:t>
      </w:r>
      <w:proofErr w:type="gramStart"/>
      <w:r w:rsidR="008E32EA">
        <w:rPr>
          <w:rFonts w:ascii="Times New Roman" w:hAnsi="Times New Roman" w:cs="Times New Roman"/>
          <w:sz w:val="24"/>
          <w:szCs w:val="24"/>
        </w:rPr>
        <w:t>S</w:t>
      </w:r>
      <w:r w:rsidRPr="00C93969">
        <w:rPr>
          <w:rFonts w:ascii="Times New Roman" w:hAnsi="Times New Roman" w:cs="Times New Roman"/>
          <w:sz w:val="24"/>
          <w:szCs w:val="24"/>
        </w:rPr>
        <w:t xml:space="preserve">elf </w:t>
      </w:r>
      <w:r w:rsidR="008E32EA">
        <w:rPr>
          <w:rFonts w:ascii="Times New Roman" w:hAnsi="Times New Roman" w:cs="Times New Roman"/>
          <w:sz w:val="24"/>
          <w:szCs w:val="24"/>
        </w:rPr>
        <w:t>H</w:t>
      </w:r>
      <w:r w:rsidRPr="00C93969">
        <w:rPr>
          <w:rFonts w:ascii="Times New Roman" w:hAnsi="Times New Roman" w:cs="Times New Roman"/>
          <w:sz w:val="24"/>
          <w:szCs w:val="24"/>
        </w:rPr>
        <w:t>elp</w:t>
      </w:r>
      <w:proofErr w:type="gramEnd"/>
      <w:r w:rsidRPr="00C93969">
        <w:rPr>
          <w:rFonts w:ascii="Times New Roman" w:hAnsi="Times New Roman" w:cs="Times New Roman"/>
          <w:sz w:val="24"/>
          <w:szCs w:val="24"/>
        </w:rPr>
        <w:t xml:space="preserve"> group members were working under National Rural Livelihood Mission in areas. A sample of 100 Respondents was selected by using proportionate random sampling technique with personnel interview from two selected gram panchayat and 10 SHGs from each gram panchayat. Total </w:t>
      </w:r>
      <w:r w:rsidRPr="00C93969">
        <w:rPr>
          <w:rFonts w:ascii="Times New Roman" w:hAnsi="Times New Roman" w:cs="Times New Roman"/>
          <w:bCs/>
          <w:color w:val="1F1A17"/>
          <w:w w:val="105"/>
          <w:sz w:val="24"/>
          <w:szCs w:val="24"/>
        </w:rPr>
        <w:t>20 SHGs (</w:t>
      </w:r>
      <w:r w:rsidRPr="00C93969">
        <w:rPr>
          <w:rFonts w:ascii="Times New Roman" w:hAnsi="Times New Roman" w:cs="Times New Roman"/>
          <w:sz w:val="24"/>
          <w:szCs w:val="24"/>
        </w:rPr>
        <w:t>each block total fifty respondents)</w:t>
      </w:r>
      <w:r w:rsidRPr="00C93969">
        <w:rPr>
          <w:rFonts w:ascii="Times New Roman" w:hAnsi="Times New Roman" w:cs="Times New Roman"/>
          <w:bCs/>
          <w:color w:val="1F1A17"/>
          <w:w w:val="105"/>
          <w:sz w:val="24"/>
          <w:szCs w:val="24"/>
        </w:rPr>
        <w:t xml:space="preserve"> were selected randomly</w:t>
      </w:r>
      <w:r w:rsidRPr="00C93969">
        <w:rPr>
          <w:rFonts w:ascii="Times New Roman" w:hAnsi="Times New Roman" w:cs="Times New Roman"/>
          <w:sz w:val="24"/>
          <w:szCs w:val="24"/>
        </w:rPr>
        <w:t xml:space="preserve">. </w:t>
      </w:r>
      <w:r w:rsidR="006F345E" w:rsidRPr="00C93969">
        <w:rPr>
          <w:rFonts w:ascii="Times New Roman" w:hAnsi="Times New Roman" w:cs="Times New Roman"/>
          <w:sz w:val="24"/>
          <w:szCs w:val="24"/>
        </w:rPr>
        <w:t>The study revealed that most crucial constraints faced by the majority of SHG members were that the lack of knowledge about the market trend of SHG products (96.00) followed by Lack of training programmes related to women SHG (95.00), Lack of awareness of marketing strategies (94.00)</w:t>
      </w:r>
      <w:r w:rsidR="00123479" w:rsidRPr="00C93969">
        <w:rPr>
          <w:rFonts w:ascii="Times New Roman" w:hAnsi="Times New Roman" w:cs="Times New Roman"/>
          <w:sz w:val="24"/>
          <w:szCs w:val="24"/>
        </w:rPr>
        <w:t xml:space="preserve">. </w:t>
      </w:r>
      <w:r w:rsidR="00C93969" w:rsidRPr="00C93969">
        <w:rPr>
          <w:rFonts w:ascii="Times New Roman" w:hAnsi="Times New Roman" w:cs="Times New Roman"/>
          <w:sz w:val="24"/>
          <w:szCs w:val="24"/>
        </w:rPr>
        <w:t>The s</w:t>
      </w:r>
      <w:r w:rsidR="00123479" w:rsidRPr="00C93969">
        <w:rPr>
          <w:rFonts w:ascii="Times New Roman" w:hAnsi="Times New Roman" w:cs="Times New Roman"/>
          <w:sz w:val="24"/>
          <w:szCs w:val="24"/>
        </w:rPr>
        <w:t xml:space="preserve">tudy suggested that </w:t>
      </w:r>
      <w:proofErr w:type="gramStart"/>
      <w:r w:rsidR="00123479" w:rsidRPr="00C93969">
        <w:rPr>
          <w:rFonts w:ascii="Times New Roman" w:hAnsi="Times New Roman" w:cs="Times New Roman"/>
          <w:sz w:val="24"/>
          <w:szCs w:val="24"/>
        </w:rPr>
        <w:t>more</w:t>
      </w:r>
      <w:proofErr w:type="gramEnd"/>
      <w:r w:rsidR="00123479" w:rsidRPr="00C93969">
        <w:rPr>
          <w:rFonts w:ascii="Times New Roman" w:hAnsi="Times New Roman" w:cs="Times New Roman"/>
          <w:sz w:val="24"/>
          <w:szCs w:val="24"/>
        </w:rPr>
        <w:t xml:space="preserve"> number of capacity building programs is required for marketing skill (87.00)</w:t>
      </w:r>
      <w:r w:rsidR="00C93969" w:rsidRPr="00C93969">
        <w:rPr>
          <w:rFonts w:ascii="Times New Roman" w:hAnsi="Times New Roman" w:cs="Times New Roman"/>
          <w:sz w:val="24"/>
          <w:szCs w:val="24"/>
        </w:rPr>
        <w:t xml:space="preserve"> </w:t>
      </w:r>
      <w:r w:rsidR="00123479" w:rsidRPr="00C93969">
        <w:rPr>
          <w:rFonts w:ascii="Times New Roman" w:hAnsi="Times New Roman" w:cs="Times New Roman"/>
          <w:sz w:val="24"/>
          <w:szCs w:val="24"/>
        </w:rPr>
        <w:t>followed by training programmes should provide related to women SHG</w:t>
      </w:r>
      <w:r w:rsidR="00C93969" w:rsidRPr="00C93969">
        <w:rPr>
          <w:rFonts w:ascii="Times New Roman" w:hAnsi="Times New Roman" w:cs="Times New Roman"/>
          <w:sz w:val="24"/>
          <w:szCs w:val="24"/>
        </w:rPr>
        <w:t xml:space="preserve">s </w:t>
      </w:r>
      <w:r w:rsidR="00123479" w:rsidRPr="00C93969">
        <w:rPr>
          <w:rFonts w:ascii="Times New Roman" w:hAnsi="Times New Roman" w:cs="Times New Roman"/>
          <w:sz w:val="24"/>
          <w:szCs w:val="24"/>
        </w:rPr>
        <w:t>(84.00)</w:t>
      </w:r>
      <w:r w:rsidR="00C93969" w:rsidRPr="00C93969">
        <w:rPr>
          <w:rFonts w:ascii="Times New Roman" w:hAnsi="Times New Roman" w:cs="Times New Roman"/>
          <w:sz w:val="24"/>
          <w:szCs w:val="24"/>
        </w:rPr>
        <w:t xml:space="preserve">, </w:t>
      </w:r>
      <w:r w:rsidR="00123479" w:rsidRPr="00C93969">
        <w:rPr>
          <w:rFonts w:ascii="Times New Roman" w:hAnsi="Times New Roman" w:cs="Times New Roman"/>
          <w:sz w:val="24"/>
          <w:szCs w:val="24"/>
        </w:rPr>
        <w:t>required more awareness about the market trend of their produce for understanding the competition (80.00)</w:t>
      </w:r>
      <w:r w:rsidR="00C93969" w:rsidRPr="00C93969">
        <w:rPr>
          <w:rFonts w:ascii="Times New Roman" w:hAnsi="Times New Roman" w:cs="Times New Roman"/>
          <w:sz w:val="24"/>
          <w:szCs w:val="24"/>
        </w:rPr>
        <w:t>.</w:t>
      </w:r>
    </w:p>
    <w:p w14:paraId="11F4227C" w14:textId="70FCE9E8" w:rsidR="00607335" w:rsidRPr="00607335" w:rsidRDefault="00607335" w:rsidP="00C93969">
      <w:pPr>
        <w:spacing w:line="360" w:lineRule="auto"/>
        <w:jc w:val="both"/>
        <w:rPr>
          <w:rFonts w:ascii="Times New Roman" w:hAnsi="Times New Roman" w:cs="Times New Roman"/>
          <w:b/>
          <w:bCs/>
          <w:i/>
          <w:iCs/>
          <w:sz w:val="24"/>
          <w:szCs w:val="24"/>
        </w:rPr>
      </w:pPr>
      <w:r w:rsidRPr="00DD7006">
        <w:rPr>
          <w:rFonts w:ascii="Times New Roman" w:hAnsi="Times New Roman" w:cs="Times New Roman"/>
          <w:i/>
          <w:iCs/>
          <w:sz w:val="24"/>
          <w:szCs w:val="24"/>
        </w:rPr>
        <w:t xml:space="preserve">Keywords: </w:t>
      </w:r>
      <w:r>
        <w:rPr>
          <w:rFonts w:ascii="Times New Roman" w:hAnsi="Times New Roman"/>
          <w:i/>
          <w:iCs/>
          <w:sz w:val="24"/>
          <w:szCs w:val="24"/>
        </w:rPr>
        <w:t>Constraints, Suggestions</w:t>
      </w:r>
      <w:r w:rsidRPr="00DD7006">
        <w:rPr>
          <w:rFonts w:ascii="Times New Roman" w:hAnsi="Times New Roman"/>
          <w:i/>
          <w:iCs/>
          <w:sz w:val="24"/>
          <w:szCs w:val="24"/>
        </w:rPr>
        <w:t>, Self Help Group Members, NRLM</w:t>
      </w:r>
    </w:p>
    <w:p w14:paraId="17DBA761" w14:textId="39FCF5A8" w:rsidR="0029086F" w:rsidRPr="00C93969" w:rsidRDefault="00C93969"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b/>
          <w:bCs/>
          <w:sz w:val="24"/>
          <w:szCs w:val="24"/>
        </w:rPr>
        <w:t>Introduction</w:t>
      </w:r>
    </w:p>
    <w:p w14:paraId="6937F536" w14:textId="77777777" w:rsidR="0029086F" w:rsidRPr="00C93969" w:rsidRDefault="0029086F" w:rsidP="00C93969">
      <w:pPr>
        <w:tabs>
          <w:tab w:val="left" w:pos="7268"/>
        </w:tabs>
        <w:spacing w:before="240" w:after="0" w:line="360" w:lineRule="auto"/>
        <w:ind w:firstLine="709"/>
        <w:jc w:val="both"/>
        <w:rPr>
          <w:rFonts w:ascii="Times New Roman" w:hAnsi="Times New Roman"/>
          <w:sz w:val="24"/>
          <w:szCs w:val="24"/>
        </w:rPr>
      </w:pPr>
      <w:r w:rsidRPr="00C93969">
        <w:rPr>
          <w:rFonts w:ascii="Times New Roman" w:hAnsi="Times New Roman" w:cs="Times New Roman"/>
          <w:sz w:val="24"/>
          <w:szCs w:val="24"/>
        </w:rPr>
        <w:t xml:space="preserve">“Entrepreneurship is the purposeful activities of an individual or a group of associated individuals undertaken to initiate, maintain or organize a profit-oriented business unit for the production or distribution of economic goods and services”. </w:t>
      </w:r>
      <w:r w:rsidRPr="00C93969">
        <w:rPr>
          <w:rFonts w:ascii="Times New Roman" w:hAnsi="Times New Roman"/>
          <w:sz w:val="24"/>
          <w:szCs w:val="24"/>
        </w:rPr>
        <w:t xml:space="preserve">Entrepreneurial behaviour of SHG Members established under NRLM can be attributed as the change in knowledge, skills and attitude of entrepreneurs in the enterprise they have taken up (Bhati </w:t>
      </w:r>
      <w:r w:rsidRPr="00C93969">
        <w:rPr>
          <w:rFonts w:ascii="Times New Roman" w:hAnsi="Times New Roman"/>
          <w:i/>
          <w:iCs/>
          <w:sz w:val="24"/>
          <w:szCs w:val="24"/>
        </w:rPr>
        <w:t>et.al.,</w:t>
      </w:r>
      <w:r w:rsidRPr="00C93969">
        <w:rPr>
          <w:rFonts w:ascii="Times New Roman" w:hAnsi="Times New Roman"/>
          <w:sz w:val="24"/>
          <w:szCs w:val="24"/>
        </w:rPr>
        <w:t xml:space="preserve"> 2014). </w:t>
      </w:r>
    </w:p>
    <w:p w14:paraId="2C4FE8CC" w14:textId="317F7671" w:rsidR="000A41C0" w:rsidRPr="00C93969" w:rsidRDefault="000A41C0" w:rsidP="00056EE4">
      <w:pPr>
        <w:widowControl w:val="0"/>
        <w:spacing w:before="240" w:after="0" w:line="360" w:lineRule="auto"/>
        <w:ind w:right="-45" w:firstLine="709"/>
        <w:jc w:val="both"/>
        <w:rPr>
          <w:rFonts w:ascii="Times New Roman" w:hAnsi="Times New Roman"/>
          <w:sz w:val="24"/>
          <w:szCs w:val="24"/>
        </w:rPr>
      </w:pPr>
      <w:r w:rsidRPr="00C93969">
        <w:rPr>
          <w:rFonts w:ascii="Times New Roman" w:hAnsi="Times New Roman"/>
          <w:sz w:val="24"/>
          <w:szCs w:val="24"/>
        </w:rPr>
        <w:lastRenderedPageBreak/>
        <w:t>National Rural Livelihood Mission works on three pillars i.e., enhancing and expanding existing livelihood options of the poor, building skills for the job market outside and nurturing self –employed and entrepreneurs for micro-enterprises. The core belief of National Rural Livelihood Mission (NRLM) is that the poor have innate capabilities and a strong desire to come out of poverty. The challenge is to unleash their capabilities to generate meaningful livelihoods and enable them to come out of poverty. NRLM focuses on universal inclusion of the poor, prioritizing the poorest of the poor, identified through participatory processes and converted into institutions of the poor that are supported to leverage formal credit and access services and benefits meant for the poor, as well as develop innovative community led interventions leading to sustainable livelihoods and improved quality of life.</w:t>
      </w:r>
      <w:r w:rsidR="00056EE4">
        <w:rPr>
          <w:rFonts w:ascii="Times New Roman" w:hAnsi="Times New Roman"/>
          <w:sz w:val="24"/>
          <w:szCs w:val="24"/>
        </w:rPr>
        <w:t xml:space="preserve"> </w:t>
      </w:r>
      <w:r w:rsidR="00056EE4" w:rsidRPr="002B79F5">
        <w:rPr>
          <w:rFonts w:ascii="Times New Roman" w:hAnsi="Times New Roman"/>
          <w:sz w:val="24"/>
          <w:szCs w:val="24"/>
        </w:rPr>
        <w:t>Entrepreneurial behaviour of women is an important element for success of any enterprise undertaken by women in self-help groups (Kumar 2009).</w:t>
      </w:r>
    </w:p>
    <w:p w14:paraId="56314CBF" w14:textId="77777777" w:rsidR="000A41C0" w:rsidRPr="00C93969" w:rsidRDefault="000A41C0" w:rsidP="00C93969">
      <w:pPr>
        <w:tabs>
          <w:tab w:val="left" w:pos="7268"/>
        </w:tabs>
        <w:spacing w:before="240" w:after="0" w:line="360" w:lineRule="auto"/>
        <w:ind w:firstLine="709"/>
        <w:jc w:val="both"/>
        <w:rPr>
          <w:rFonts w:ascii="Times New Roman" w:hAnsi="Times New Roman"/>
          <w:sz w:val="24"/>
          <w:szCs w:val="24"/>
        </w:rPr>
      </w:pPr>
      <w:r w:rsidRPr="00C93969">
        <w:rPr>
          <w:rFonts w:ascii="Times New Roman" w:hAnsi="Times New Roman"/>
          <w:sz w:val="24"/>
          <w:szCs w:val="24"/>
        </w:rPr>
        <w:t xml:space="preserve">Women have vast entrepreneurial talents and that have transformed them from jobseekers to job givers. Initially women’s activities in business were confined to making </w:t>
      </w:r>
      <w:proofErr w:type="spellStart"/>
      <w:r w:rsidRPr="00C93969">
        <w:rPr>
          <w:rFonts w:ascii="Times New Roman" w:hAnsi="Times New Roman"/>
          <w:sz w:val="24"/>
          <w:szCs w:val="24"/>
        </w:rPr>
        <w:t>papad</w:t>
      </w:r>
      <w:proofErr w:type="spellEnd"/>
      <w:r w:rsidRPr="00C93969">
        <w:rPr>
          <w:rFonts w:ascii="Times New Roman" w:hAnsi="Times New Roman"/>
          <w:sz w:val="24"/>
          <w:szCs w:val="24"/>
        </w:rPr>
        <w:t xml:space="preserve">, pickles, jam, masala, squash, weaving embroidery, spinning and handicraft. Now their business has shifted towards non-traditional activities like engineering, and other technical fields. This is due to spread to technical education among women (Nirmala, 2004). </w:t>
      </w:r>
    </w:p>
    <w:p w14:paraId="046C14EF" w14:textId="77777777" w:rsidR="000A41C0" w:rsidRPr="00C93969" w:rsidRDefault="000A41C0" w:rsidP="00C93969">
      <w:pPr>
        <w:widowControl w:val="0"/>
        <w:spacing w:before="240" w:after="0" w:line="360" w:lineRule="auto"/>
        <w:ind w:right="-45"/>
        <w:jc w:val="both"/>
        <w:rPr>
          <w:rFonts w:ascii="Times New Roman" w:hAnsi="Times New Roman"/>
          <w:b/>
          <w:bCs/>
          <w:sz w:val="24"/>
          <w:szCs w:val="24"/>
        </w:rPr>
      </w:pPr>
      <w:r w:rsidRPr="00C93969">
        <w:rPr>
          <w:rFonts w:ascii="Times New Roman" w:hAnsi="Times New Roman"/>
          <w:b/>
          <w:bCs/>
          <w:sz w:val="24"/>
          <w:szCs w:val="24"/>
        </w:rPr>
        <w:t>Research Methodology:</w:t>
      </w:r>
    </w:p>
    <w:p w14:paraId="47D3416C" w14:textId="77777777" w:rsidR="002634EE" w:rsidRPr="00C93969" w:rsidRDefault="000A41C0" w:rsidP="00C93969">
      <w:pPr>
        <w:widowControl w:val="0"/>
        <w:spacing w:before="240" w:after="0" w:line="360" w:lineRule="auto"/>
        <w:ind w:right="-45" w:firstLine="720"/>
        <w:jc w:val="both"/>
        <w:rPr>
          <w:rFonts w:ascii="Times New Roman" w:hAnsi="Times New Roman" w:cs="Times New Roman"/>
          <w:sz w:val="24"/>
          <w:szCs w:val="24"/>
        </w:rPr>
      </w:pPr>
      <w:r w:rsidRPr="00C93969">
        <w:rPr>
          <w:rFonts w:ascii="Times New Roman" w:hAnsi="Times New Roman" w:cs="Times New Roman"/>
          <w:sz w:val="24"/>
          <w:szCs w:val="24"/>
        </w:rPr>
        <w:t xml:space="preserve">The present study was conducted in Lakhimpur Kheri district of Uttar Pradesh. Out of 15 blocks in Lakhimpur Kheri district, </w:t>
      </w:r>
      <w:proofErr w:type="spellStart"/>
      <w:r w:rsidRPr="00C93969">
        <w:rPr>
          <w:rFonts w:ascii="Times New Roman" w:hAnsi="Times New Roman" w:cs="Times New Roman"/>
          <w:sz w:val="24"/>
          <w:szCs w:val="24"/>
        </w:rPr>
        <w:t>Nighasan</w:t>
      </w:r>
      <w:proofErr w:type="spellEnd"/>
      <w:r w:rsidRPr="00C93969">
        <w:rPr>
          <w:rFonts w:ascii="Times New Roman" w:hAnsi="Times New Roman" w:cs="Times New Roman"/>
          <w:sz w:val="24"/>
          <w:szCs w:val="24"/>
        </w:rPr>
        <w:t xml:space="preserve"> and </w:t>
      </w:r>
      <w:proofErr w:type="spellStart"/>
      <w:r w:rsidRPr="00C93969">
        <w:rPr>
          <w:rFonts w:ascii="Times New Roman" w:hAnsi="Times New Roman" w:cs="Times New Roman"/>
          <w:sz w:val="24"/>
          <w:szCs w:val="24"/>
        </w:rPr>
        <w:t>Pasgawan</w:t>
      </w:r>
      <w:proofErr w:type="spellEnd"/>
      <w:r w:rsidRPr="00C93969">
        <w:rPr>
          <w:rFonts w:ascii="Times New Roman" w:hAnsi="Times New Roman" w:cs="Times New Roman"/>
          <w:sz w:val="24"/>
          <w:szCs w:val="24"/>
        </w:rPr>
        <w:t xml:space="preserve"> block was selected purposively based on highest number of self-help group members were working under National Rural Livelihood Mission in areas. </w:t>
      </w:r>
      <w:r w:rsidRPr="00C93969">
        <w:rPr>
          <w:rFonts w:ascii="Times New Roman" w:eastAsia="Calibri" w:hAnsi="Times New Roman" w:cs="Times New Roman"/>
          <w:sz w:val="24"/>
          <w:szCs w:val="24"/>
        </w:rPr>
        <w:t xml:space="preserve">The respondents were selected through proportionate random sampling technique from two selected gram panchayat and 10 SHGs from each gram panchayat. A total </w:t>
      </w:r>
      <w:r w:rsidRPr="00C93969">
        <w:rPr>
          <w:rFonts w:ascii="Times New Roman" w:eastAsia="Calibri" w:hAnsi="Times New Roman" w:cs="Times New Roman"/>
          <w:bCs/>
          <w:w w:val="105"/>
          <w:sz w:val="24"/>
          <w:szCs w:val="24"/>
        </w:rPr>
        <w:t>20 SHGs (</w:t>
      </w:r>
      <w:r w:rsidRPr="00C93969">
        <w:rPr>
          <w:rFonts w:ascii="Times New Roman" w:eastAsia="Calibri" w:hAnsi="Times New Roman" w:cs="Times New Roman"/>
          <w:sz w:val="24"/>
          <w:szCs w:val="24"/>
        </w:rPr>
        <w:t>each block total fifty respondents)</w:t>
      </w:r>
      <w:r w:rsidRPr="00C93969">
        <w:rPr>
          <w:rFonts w:ascii="Times New Roman" w:eastAsia="Calibri" w:hAnsi="Times New Roman" w:cs="Times New Roman"/>
          <w:bCs/>
          <w:w w:val="105"/>
          <w:sz w:val="24"/>
          <w:szCs w:val="24"/>
        </w:rPr>
        <w:t xml:space="preserve"> were selected randomly</w:t>
      </w:r>
      <w:r w:rsidRPr="00C93969">
        <w:rPr>
          <w:rFonts w:ascii="Times New Roman" w:eastAsia="Calibri" w:hAnsi="Times New Roman" w:cs="Times New Roman"/>
          <w:sz w:val="24"/>
          <w:szCs w:val="24"/>
        </w:rPr>
        <w:t xml:space="preserve">. A total of 100 respondents who are members of SHGs were selected randomly. </w:t>
      </w:r>
      <w:r w:rsidRPr="00C93969">
        <w:rPr>
          <w:rFonts w:ascii="Times New Roman" w:hAnsi="Times New Roman" w:cs="Times New Roman"/>
          <w:sz w:val="24"/>
          <w:szCs w:val="24"/>
        </w:rPr>
        <w:t>The data were collected with the help of pre- tested structured interview schedule by holding personal interview with self-help group members by the researcher. Different statistical tools used were frequency, percentage, mean, standard deviation.</w:t>
      </w:r>
    </w:p>
    <w:p w14:paraId="76AA5984" w14:textId="780FE221"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b/>
          <w:bCs/>
          <w:sz w:val="24"/>
          <w:szCs w:val="24"/>
        </w:rPr>
        <w:t>Results and Discussion:</w:t>
      </w:r>
    </w:p>
    <w:p w14:paraId="4F55C29A" w14:textId="32045469"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b/>
          <w:bCs/>
          <w:sz w:val="24"/>
          <w:szCs w:val="24"/>
        </w:rPr>
        <w:t>1.  To find out the constraints being faced by the SHG members under NRLM</w:t>
      </w:r>
    </w:p>
    <w:p w14:paraId="0E81B836" w14:textId="7527DAE7" w:rsidR="002634EE" w:rsidRPr="00C93969" w:rsidRDefault="002634EE" w:rsidP="00C93969">
      <w:pPr>
        <w:spacing w:after="0" w:line="360" w:lineRule="auto"/>
        <w:jc w:val="both"/>
        <w:rPr>
          <w:rFonts w:ascii="Times New Roman" w:hAnsi="Times New Roman" w:cs="Times New Roman"/>
          <w:b/>
          <w:bCs/>
          <w:sz w:val="24"/>
          <w:szCs w:val="24"/>
        </w:rPr>
      </w:pPr>
      <w:r w:rsidRPr="00C93969">
        <w:rPr>
          <w:rFonts w:ascii="Times New Roman" w:hAnsi="Times New Roman" w:cs="Times New Roman"/>
          <w:b/>
          <w:bCs/>
          <w:sz w:val="24"/>
          <w:szCs w:val="24"/>
        </w:rPr>
        <w:t>Table- 1. Constraints perceived by SHG members</w:t>
      </w:r>
    </w:p>
    <w:tbl>
      <w:tblPr>
        <w:tblStyle w:val="TableGrid"/>
        <w:tblW w:w="0" w:type="auto"/>
        <w:tblLook w:val="04A0" w:firstRow="1" w:lastRow="0" w:firstColumn="1" w:lastColumn="0" w:noHBand="0" w:noVBand="1"/>
      </w:tblPr>
      <w:tblGrid>
        <w:gridCol w:w="1129"/>
        <w:gridCol w:w="4962"/>
        <w:gridCol w:w="1559"/>
        <w:gridCol w:w="1366"/>
      </w:tblGrid>
      <w:tr w:rsidR="002634EE" w:rsidRPr="00C93969" w14:paraId="0F75296A" w14:textId="77777777" w:rsidTr="000C6EB4">
        <w:trPr>
          <w:trHeight w:val="961"/>
        </w:trPr>
        <w:tc>
          <w:tcPr>
            <w:tcW w:w="1129" w:type="dxa"/>
          </w:tcPr>
          <w:p w14:paraId="21849948"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S. No.</w:t>
            </w:r>
          </w:p>
        </w:tc>
        <w:tc>
          <w:tcPr>
            <w:tcW w:w="4962" w:type="dxa"/>
          </w:tcPr>
          <w:p w14:paraId="76F91254"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b/>
                <w:bCs/>
                <w:sz w:val="24"/>
                <w:szCs w:val="24"/>
              </w:rPr>
              <w:t>Constraints</w:t>
            </w:r>
          </w:p>
          <w:p w14:paraId="4C41230A" w14:textId="77777777" w:rsidR="002634EE" w:rsidRPr="00C93969" w:rsidRDefault="002634EE" w:rsidP="00C93969">
            <w:pPr>
              <w:spacing w:before="240" w:line="360" w:lineRule="auto"/>
              <w:rPr>
                <w:rFonts w:ascii="Times New Roman" w:hAnsi="Times New Roman" w:cs="Times New Roman"/>
                <w:b/>
                <w:bCs/>
                <w:sz w:val="24"/>
                <w:szCs w:val="24"/>
              </w:rPr>
            </w:pPr>
          </w:p>
        </w:tc>
        <w:tc>
          <w:tcPr>
            <w:tcW w:w="1559" w:type="dxa"/>
          </w:tcPr>
          <w:p w14:paraId="79EA20A7"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MPS</w:t>
            </w:r>
          </w:p>
        </w:tc>
        <w:tc>
          <w:tcPr>
            <w:tcW w:w="1366" w:type="dxa"/>
          </w:tcPr>
          <w:p w14:paraId="25F3A7B2"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Rank</w:t>
            </w:r>
          </w:p>
        </w:tc>
      </w:tr>
      <w:tr w:rsidR="002634EE" w:rsidRPr="00C93969" w14:paraId="18BF4B8A" w14:textId="77777777" w:rsidTr="000C6EB4">
        <w:tc>
          <w:tcPr>
            <w:tcW w:w="1129" w:type="dxa"/>
          </w:tcPr>
          <w:p w14:paraId="1CC28181"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1.</w:t>
            </w:r>
          </w:p>
        </w:tc>
        <w:tc>
          <w:tcPr>
            <w:tcW w:w="4962" w:type="dxa"/>
          </w:tcPr>
          <w:p w14:paraId="6CEEFBF7"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 xml:space="preserve">Lack of pertinent knowledge about new innovations. </w:t>
            </w:r>
          </w:p>
        </w:tc>
        <w:tc>
          <w:tcPr>
            <w:tcW w:w="1559" w:type="dxa"/>
            <w:vAlign w:val="bottom"/>
          </w:tcPr>
          <w:p w14:paraId="27452539"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88.00</w:t>
            </w:r>
          </w:p>
        </w:tc>
        <w:tc>
          <w:tcPr>
            <w:tcW w:w="1366" w:type="dxa"/>
            <w:vAlign w:val="bottom"/>
          </w:tcPr>
          <w:p w14:paraId="22B1C42A"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V</w:t>
            </w:r>
          </w:p>
        </w:tc>
      </w:tr>
      <w:tr w:rsidR="002634EE" w:rsidRPr="00C93969" w14:paraId="03A07F16" w14:textId="77777777" w:rsidTr="000C6EB4">
        <w:tc>
          <w:tcPr>
            <w:tcW w:w="1129" w:type="dxa"/>
          </w:tcPr>
          <w:p w14:paraId="7DC19D29"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2.</w:t>
            </w:r>
          </w:p>
        </w:tc>
        <w:tc>
          <w:tcPr>
            <w:tcW w:w="4962" w:type="dxa"/>
          </w:tcPr>
          <w:p w14:paraId="07B7184C"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 xml:space="preserve">Lack of technical organizer of women SHG. </w:t>
            </w:r>
          </w:p>
        </w:tc>
        <w:tc>
          <w:tcPr>
            <w:tcW w:w="1559" w:type="dxa"/>
            <w:vAlign w:val="bottom"/>
          </w:tcPr>
          <w:p w14:paraId="162BCC64"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90.00</w:t>
            </w:r>
          </w:p>
        </w:tc>
        <w:tc>
          <w:tcPr>
            <w:tcW w:w="1366" w:type="dxa"/>
            <w:vAlign w:val="bottom"/>
          </w:tcPr>
          <w:p w14:paraId="294CD552"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IV</w:t>
            </w:r>
          </w:p>
        </w:tc>
      </w:tr>
      <w:tr w:rsidR="002634EE" w:rsidRPr="00C93969" w14:paraId="333BA2FB" w14:textId="77777777" w:rsidTr="000C6EB4">
        <w:tc>
          <w:tcPr>
            <w:tcW w:w="1129" w:type="dxa"/>
          </w:tcPr>
          <w:p w14:paraId="3F382FBB"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3.</w:t>
            </w:r>
          </w:p>
        </w:tc>
        <w:tc>
          <w:tcPr>
            <w:tcW w:w="4962" w:type="dxa"/>
          </w:tcPr>
          <w:p w14:paraId="698BF05F"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 xml:space="preserve">Lack of awareness of marketing strategies. </w:t>
            </w:r>
          </w:p>
        </w:tc>
        <w:tc>
          <w:tcPr>
            <w:tcW w:w="1559" w:type="dxa"/>
            <w:vAlign w:val="bottom"/>
          </w:tcPr>
          <w:p w14:paraId="38916BBE"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94.00</w:t>
            </w:r>
          </w:p>
        </w:tc>
        <w:tc>
          <w:tcPr>
            <w:tcW w:w="1366" w:type="dxa"/>
            <w:vAlign w:val="bottom"/>
          </w:tcPr>
          <w:p w14:paraId="3DDF1BD6"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color w:val="000000"/>
                <w:sz w:val="24"/>
                <w:szCs w:val="24"/>
              </w:rPr>
              <w:t>III</w:t>
            </w:r>
          </w:p>
        </w:tc>
      </w:tr>
      <w:tr w:rsidR="002634EE" w:rsidRPr="00C93969" w14:paraId="391EC96B" w14:textId="77777777" w:rsidTr="000C6EB4">
        <w:tc>
          <w:tcPr>
            <w:tcW w:w="1129" w:type="dxa"/>
          </w:tcPr>
          <w:p w14:paraId="11E8408B"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4.</w:t>
            </w:r>
          </w:p>
        </w:tc>
        <w:tc>
          <w:tcPr>
            <w:tcW w:w="4962" w:type="dxa"/>
          </w:tcPr>
          <w:p w14:paraId="1600C14E"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The low price of products.</w:t>
            </w:r>
          </w:p>
        </w:tc>
        <w:tc>
          <w:tcPr>
            <w:tcW w:w="1559" w:type="dxa"/>
            <w:vAlign w:val="bottom"/>
          </w:tcPr>
          <w:p w14:paraId="360498A4"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71.00</w:t>
            </w:r>
          </w:p>
        </w:tc>
        <w:tc>
          <w:tcPr>
            <w:tcW w:w="1366" w:type="dxa"/>
            <w:vAlign w:val="bottom"/>
          </w:tcPr>
          <w:p w14:paraId="6960941B"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IX</w:t>
            </w:r>
          </w:p>
        </w:tc>
      </w:tr>
      <w:tr w:rsidR="002634EE" w:rsidRPr="00C93969" w14:paraId="0FCE25E9" w14:textId="77777777" w:rsidTr="000C6EB4">
        <w:tc>
          <w:tcPr>
            <w:tcW w:w="1129" w:type="dxa"/>
          </w:tcPr>
          <w:p w14:paraId="6D21E024"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5.</w:t>
            </w:r>
          </w:p>
        </w:tc>
        <w:tc>
          <w:tcPr>
            <w:tcW w:w="4962" w:type="dxa"/>
          </w:tcPr>
          <w:p w14:paraId="47A0AFDA"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Lack of information about banking procedures of women SHG members</w:t>
            </w:r>
          </w:p>
        </w:tc>
        <w:tc>
          <w:tcPr>
            <w:tcW w:w="1559" w:type="dxa"/>
            <w:vAlign w:val="bottom"/>
          </w:tcPr>
          <w:p w14:paraId="7A8711E3"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85.00</w:t>
            </w:r>
          </w:p>
        </w:tc>
        <w:tc>
          <w:tcPr>
            <w:tcW w:w="1366" w:type="dxa"/>
            <w:vAlign w:val="bottom"/>
          </w:tcPr>
          <w:p w14:paraId="2AC62D8C"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VII</w:t>
            </w:r>
          </w:p>
        </w:tc>
      </w:tr>
      <w:tr w:rsidR="002634EE" w:rsidRPr="00C93969" w14:paraId="7030F356" w14:textId="77777777" w:rsidTr="000C6EB4">
        <w:tc>
          <w:tcPr>
            <w:tcW w:w="1129" w:type="dxa"/>
          </w:tcPr>
          <w:p w14:paraId="72910B25"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6.</w:t>
            </w:r>
          </w:p>
        </w:tc>
        <w:tc>
          <w:tcPr>
            <w:tcW w:w="4962" w:type="dxa"/>
          </w:tcPr>
          <w:p w14:paraId="416590CA"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Limited marketing of SHG products</w:t>
            </w:r>
          </w:p>
        </w:tc>
        <w:tc>
          <w:tcPr>
            <w:tcW w:w="1559" w:type="dxa"/>
            <w:vAlign w:val="bottom"/>
          </w:tcPr>
          <w:p w14:paraId="70706315"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88.00</w:t>
            </w:r>
          </w:p>
        </w:tc>
        <w:tc>
          <w:tcPr>
            <w:tcW w:w="1366" w:type="dxa"/>
            <w:vAlign w:val="bottom"/>
          </w:tcPr>
          <w:p w14:paraId="22960455"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VI</w:t>
            </w:r>
          </w:p>
        </w:tc>
      </w:tr>
      <w:tr w:rsidR="002634EE" w:rsidRPr="00C93969" w14:paraId="09A916F3" w14:textId="77777777" w:rsidTr="000C6EB4">
        <w:trPr>
          <w:trHeight w:val="568"/>
        </w:trPr>
        <w:tc>
          <w:tcPr>
            <w:tcW w:w="1129" w:type="dxa"/>
          </w:tcPr>
          <w:p w14:paraId="20F42EDE"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7.</w:t>
            </w:r>
          </w:p>
        </w:tc>
        <w:tc>
          <w:tcPr>
            <w:tcW w:w="4962" w:type="dxa"/>
          </w:tcPr>
          <w:p w14:paraId="52B6C19B"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Lack of managerial skills.</w:t>
            </w:r>
          </w:p>
        </w:tc>
        <w:tc>
          <w:tcPr>
            <w:tcW w:w="1559" w:type="dxa"/>
            <w:vAlign w:val="bottom"/>
          </w:tcPr>
          <w:p w14:paraId="482E31AC"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66.00</w:t>
            </w:r>
          </w:p>
        </w:tc>
        <w:tc>
          <w:tcPr>
            <w:tcW w:w="1366" w:type="dxa"/>
            <w:vAlign w:val="bottom"/>
          </w:tcPr>
          <w:p w14:paraId="2F346F93"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X</w:t>
            </w:r>
          </w:p>
        </w:tc>
      </w:tr>
      <w:tr w:rsidR="002634EE" w:rsidRPr="00C93969" w14:paraId="3D52A9FC" w14:textId="77777777" w:rsidTr="000C6EB4">
        <w:tc>
          <w:tcPr>
            <w:tcW w:w="1129" w:type="dxa"/>
          </w:tcPr>
          <w:p w14:paraId="36E212C3"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8.</w:t>
            </w:r>
          </w:p>
        </w:tc>
        <w:tc>
          <w:tcPr>
            <w:tcW w:w="4962" w:type="dxa"/>
          </w:tcPr>
          <w:p w14:paraId="19F69C4F"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Unequal distribution of household’s work.</w:t>
            </w:r>
          </w:p>
        </w:tc>
        <w:tc>
          <w:tcPr>
            <w:tcW w:w="1559" w:type="dxa"/>
            <w:vAlign w:val="bottom"/>
          </w:tcPr>
          <w:p w14:paraId="24D73188"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81.00</w:t>
            </w:r>
          </w:p>
        </w:tc>
        <w:tc>
          <w:tcPr>
            <w:tcW w:w="1366" w:type="dxa"/>
            <w:vAlign w:val="bottom"/>
          </w:tcPr>
          <w:p w14:paraId="6E93F609"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VIII</w:t>
            </w:r>
          </w:p>
        </w:tc>
      </w:tr>
      <w:tr w:rsidR="002634EE" w:rsidRPr="00C93969" w14:paraId="6DA4783B" w14:textId="77777777" w:rsidTr="000C6EB4">
        <w:tc>
          <w:tcPr>
            <w:tcW w:w="1129" w:type="dxa"/>
          </w:tcPr>
          <w:p w14:paraId="275005FC"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9.</w:t>
            </w:r>
          </w:p>
        </w:tc>
        <w:tc>
          <w:tcPr>
            <w:tcW w:w="4962" w:type="dxa"/>
          </w:tcPr>
          <w:p w14:paraId="44025B6E"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 xml:space="preserve">Lack of training programmes related to women SHG. </w:t>
            </w:r>
          </w:p>
        </w:tc>
        <w:tc>
          <w:tcPr>
            <w:tcW w:w="1559" w:type="dxa"/>
            <w:vAlign w:val="bottom"/>
          </w:tcPr>
          <w:p w14:paraId="297A5E5C"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95.00</w:t>
            </w:r>
          </w:p>
        </w:tc>
        <w:tc>
          <w:tcPr>
            <w:tcW w:w="1366" w:type="dxa"/>
            <w:vAlign w:val="bottom"/>
          </w:tcPr>
          <w:p w14:paraId="5682A944"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color w:val="000000"/>
                <w:sz w:val="24"/>
                <w:szCs w:val="24"/>
              </w:rPr>
              <w:t>II</w:t>
            </w:r>
          </w:p>
        </w:tc>
      </w:tr>
      <w:tr w:rsidR="002634EE" w:rsidRPr="00C93969" w14:paraId="10EA3E3E" w14:textId="77777777" w:rsidTr="000C6EB4">
        <w:tc>
          <w:tcPr>
            <w:tcW w:w="1129" w:type="dxa"/>
          </w:tcPr>
          <w:p w14:paraId="59A56A2A"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10.</w:t>
            </w:r>
          </w:p>
        </w:tc>
        <w:tc>
          <w:tcPr>
            <w:tcW w:w="4962" w:type="dxa"/>
          </w:tcPr>
          <w:p w14:paraId="39E6BB7A" w14:textId="77777777" w:rsidR="002634EE" w:rsidRPr="00C93969" w:rsidRDefault="002634EE" w:rsidP="00C93969">
            <w:pPr>
              <w:spacing w:before="240" w:line="360" w:lineRule="auto"/>
              <w:rPr>
                <w:rFonts w:ascii="Times New Roman" w:hAnsi="Times New Roman" w:cs="Times New Roman"/>
                <w:b/>
                <w:bCs/>
                <w:sz w:val="24"/>
                <w:szCs w:val="24"/>
              </w:rPr>
            </w:pPr>
            <w:r w:rsidRPr="00C93969">
              <w:rPr>
                <w:rFonts w:ascii="Times New Roman" w:hAnsi="Times New Roman" w:cs="Times New Roman"/>
                <w:sz w:val="24"/>
                <w:szCs w:val="24"/>
              </w:rPr>
              <w:t>Lack of knowledge about the market trend of SHG products.</w:t>
            </w:r>
          </w:p>
        </w:tc>
        <w:tc>
          <w:tcPr>
            <w:tcW w:w="1559" w:type="dxa"/>
            <w:vAlign w:val="bottom"/>
          </w:tcPr>
          <w:p w14:paraId="63B31893" w14:textId="77777777" w:rsidR="002634EE" w:rsidRPr="00C93969" w:rsidRDefault="002634EE" w:rsidP="00C93969">
            <w:pPr>
              <w:spacing w:before="240" w:line="360" w:lineRule="auto"/>
              <w:jc w:val="center"/>
              <w:rPr>
                <w:rFonts w:ascii="Times New Roman" w:hAnsi="Times New Roman" w:cs="Times New Roman"/>
                <w:sz w:val="24"/>
                <w:szCs w:val="24"/>
              </w:rPr>
            </w:pPr>
            <w:r w:rsidRPr="00C93969">
              <w:rPr>
                <w:rFonts w:ascii="Times New Roman" w:hAnsi="Times New Roman" w:cs="Times New Roman"/>
                <w:color w:val="000000"/>
                <w:sz w:val="24"/>
                <w:szCs w:val="24"/>
              </w:rPr>
              <w:t>96.00</w:t>
            </w:r>
          </w:p>
        </w:tc>
        <w:tc>
          <w:tcPr>
            <w:tcW w:w="1366" w:type="dxa"/>
            <w:vAlign w:val="bottom"/>
          </w:tcPr>
          <w:p w14:paraId="68C2B6C3" w14:textId="77777777" w:rsidR="002634EE" w:rsidRPr="00C93969" w:rsidRDefault="002634EE" w:rsidP="00C93969">
            <w:pPr>
              <w:spacing w:before="240" w:line="360" w:lineRule="auto"/>
              <w:jc w:val="center"/>
              <w:rPr>
                <w:rFonts w:ascii="Times New Roman" w:hAnsi="Times New Roman" w:cs="Times New Roman"/>
                <w:b/>
                <w:bCs/>
                <w:sz w:val="24"/>
                <w:szCs w:val="24"/>
              </w:rPr>
            </w:pPr>
            <w:r w:rsidRPr="00C93969">
              <w:rPr>
                <w:rFonts w:ascii="Times New Roman" w:hAnsi="Times New Roman" w:cs="Times New Roman"/>
                <w:b/>
                <w:bCs/>
                <w:color w:val="000000"/>
                <w:sz w:val="24"/>
                <w:szCs w:val="24"/>
              </w:rPr>
              <w:t>I</w:t>
            </w:r>
          </w:p>
        </w:tc>
      </w:tr>
    </w:tbl>
    <w:p w14:paraId="05629D7B" w14:textId="77777777" w:rsidR="002634EE" w:rsidRPr="00C93969" w:rsidRDefault="002634EE" w:rsidP="00C93969">
      <w:pPr>
        <w:spacing w:after="0" w:line="360" w:lineRule="auto"/>
        <w:jc w:val="both"/>
        <w:rPr>
          <w:rFonts w:ascii="Times New Roman" w:hAnsi="Times New Roman" w:cs="Times New Roman"/>
          <w:sz w:val="24"/>
          <w:szCs w:val="24"/>
        </w:rPr>
      </w:pPr>
      <w:r w:rsidRPr="00C93969">
        <w:rPr>
          <w:rFonts w:ascii="Times New Roman" w:hAnsi="Times New Roman" w:cs="Times New Roman"/>
          <w:b/>
          <w:bCs/>
          <w:sz w:val="24"/>
          <w:szCs w:val="24"/>
        </w:rPr>
        <w:t>MPS</w:t>
      </w:r>
      <w:r w:rsidRPr="00C93969">
        <w:rPr>
          <w:rFonts w:ascii="Times New Roman" w:hAnsi="Times New Roman" w:cs="Times New Roman"/>
          <w:sz w:val="24"/>
          <w:szCs w:val="24"/>
        </w:rPr>
        <w:t xml:space="preserve"> = Mean Percent Score</w:t>
      </w:r>
    </w:p>
    <w:p w14:paraId="334019B4" w14:textId="095CE9B8" w:rsidR="002634EE" w:rsidRPr="00C93969" w:rsidRDefault="002634EE" w:rsidP="00C93969">
      <w:pPr>
        <w:spacing w:after="0"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 xml:space="preserve"> </w:t>
      </w:r>
      <w:r w:rsidRPr="00C93969">
        <w:rPr>
          <w:rFonts w:ascii="Times New Roman" w:hAnsi="Times New Roman" w:cs="Times New Roman"/>
          <w:sz w:val="24"/>
          <w:szCs w:val="24"/>
        </w:rPr>
        <w:tab/>
        <w:t>Table-1 reveals, the constraints as perceived by SHG members in the progress of SHGs (NRLM) and their ranks them from 1-10 arranged in descending order. Most crucial constraints faced by the majority of SHG members were that the lack of knowledge about the market trend of SHG products(96.00) ranked first followed by Lack of training programmes related to women SHG (95.00) ranked second, Lack of awareness of marketing strategies (94.00) ranked third, Lack of technical organizer of women SHG (90.00) ranked fourth, Lack of pertinent knowledge about new innovations (88.00) ranked fifth, Limited marketing of SHG products (88.00) ranked sixth and Lack of information about banking procedures of women SHG members (85.00) ranked seventh, Unequal distribution of household’s work (81.00) ranked eight, The low price of products (71.00) ranked ninth and Lack of managerial skills (66.00) ranked tenth.</w:t>
      </w:r>
    </w:p>
    <w:p w14:paraId="3D26D3B3" w14:textId="535F49C6" w:rsidR="002634EE" w:rsidRPr="00C93969" w:rsidRDefault="002634EE" w:rsidP="00C93969">
      <w:pPr>
        <w:spacing w:before="240" w:after="0" w:line="360" w:lineRule="auto"/>
        <w:jc w:val="both"/>
        <w:rPr>
          <w:rFonts w:ascii="Times New Roman" w:hAnsi="Times New Roman" w:cs="Times New Roman"/>
          <w:b/>
          <w:bCs/>
          <w:sz w:val="24"/>
          <w:szCs w:val="24"/>
        </w:rPr>
      </w:pPr>
      <w:r w:rsidRPr="00C93969">
        <w:rPr>
          <w:rFonts w:ascii="Times New Roman" w:hAnsi="Times New Roman" w:cs="Times New Roman"/>
          <w:b/>
          <w:bCs/>
          <w:sz w:val="24"/>
          <w:szCs w:val="24"/>
        </w:rPr>
        <w:t>2.  To suggest the suitable strategy to overcome their constraints.</w:t>
      </w:r>
    </w:p>
    <w:p w14:paraId="1594548B" w14:textId="720CEE88" w:rsidR="002634EE" w:rsidRPr="00C93969" w:rsidRDefault="002634EE" w:rsidP="00C93969">
      <w:pPr>
        <w:spacing w:after="0" w:line="360" w:lineRule="auto"/>
        <w:jc w:val="both"/>
        <w:rPr>
          <w:rFonts w:ascii="Times New Roman" w:hAnsi="Times New Roman" w:cs="Times New Roman"/>
          <w:b/>
          <w:bCs/>
          <w:sz w:val="24"/>
          <w:szCs w:val="24"/>
        </w:rPr>
      </w:pPr>
      <w:r w:rsidRPr="00C93969">
        <w:rPr>
          <w:rFonts w:ascii="Times New Roman" w:hAnsi="Times New Roman" w:cs="Times New Roman"/>
          <w:b/>
          <w:bCs/>
          <w:sz w:val="24"/>
          <w:szCs w:val="24"/>
        </w:rPr>
        <w:t>Table- 2. Suggestions expressed by SHG Members</w:t>
      </w:r>
    </w:p>
    <w:tbl>
      <w:tblPr>
        <w:tblStyle w:val="TableGrid"/>
        <w:tblW w:w="0" w:type="auto"/>
        <w:tblLook w:val="04A0" w:firstRow="1" w:lastRow="0" w:firstColumn="1" w:lastColumn="0" w:noHBand="0" w:noVBand="1"/>
      </w:tblPr>
      <w:tblGrid>
        <w:gridCol w:w="1129"/>
        <w:gridCol w:w="4962"/>
        <w:gridCol w:w="1559"/>
        <w:gridCol w:w="1366"/>
      </w:tblGrid>
      <w:tr w:rsidR="002634EE" w:rsidRPr="00C93969" w14:paraId="201CFAB9" w14:textId="77777777" w:rsidTr="000C6EB4">
        <w:tc>
          <w:tcPr>
            <w:tcW w:w="1129" w:type="dxa"/>
          </w:tcPr>
          <w:p w14:paraId="767C1C27"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S. No.</w:t>
            </w:r>
          </w:p>
        </w:tc>
        <w:tc>
          <w:tcPr>
            <w:tcW w:w="4962" w:type="dxa"/>
          </w:tcPr>
          <w:p w14:paraId="12510533"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Suggestions</w:t>
            </w:r>
          </w:p>
          <w:p w14:paraId="494120E9" w14:textId="77777777" w:rsidR="002634EE" w:rsidRPr="00C93969" w:rsidRDefault="002634EE" w:rsidP="00C93969">
            <w:pPr>
              <w:spacing w:line="360" w:lineRule="auto"/>
              <w:jc w:val="center"/>
              <w:rPr>
                <w:rFonts w:ascii="Times New Roman" w:hAnsi="Times New Roman" w:cs="Times New Roman"/>
                <w:b/>
                <w:bCs/>
                <w:sz w:val="24"/>
                <w:szCs w:val="24"/>
              </w:rPr>
            </w:pPr>
          </w:p>
        </w:tc>
        <w:tc>
          <w:tcPr>
            <w:tcW w:w="1559" w:type="dxa"/>
          </w:tcPr>
          <w:p w14:paraId="62986B00"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MPS</w:t>
            </w:r>
          </w:p>
        </w:tc>
        <w:tc>
          <w:tcPr>
            <w:tcW w:w="1366" w:type="dxa"/>
          </w:tcPr>
          <w:p w14:paraId="0C4DCF79"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Rank</w:t>
            </w:r>
          </w:p>
        </w:tc>
      </w:tr>
      <w:tr w:rsidR="002634EE" w:rsidRPr="00C93969" w14:paraId="13C673E4" w14:textId="77777777" w:rsidTr="000C6EB4">
        <w:tc>
          <w:tcPr>
            <w:tcW w:w="1129" w:type="dxa"/>
          </w:tcPr>
          <w:p w14:paraId="12CB53AA"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1D556D0A"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 xml:space="preserve">Pertinent knowledge should be </w:t>
            </w:r>
            <w:proofErr w:type="gramStart"/>
            <w:r w:rsidRPr="00C93969">
              <w:rPr>
                <w:rFonts w:ascii="Times New Roman" w:hAnsi="Times New Roman" w:cs="Times New Roman"/>
                <w:sz w:val="24"/>
                <w:szCs w:val="24"/>
              </w:rPr>
              <w:t>provide</w:t>
            </w:r>
            <w:proofErr w:type="gramEnd"/>
            <w:r w:rsidRPr="00C93969">
              <w:rPr>
                <w:rFonts w:ascii="Times New Roman" w:hAnsi="Times New Roman" w:cs="Times New Roman"/>
                <w:sz w:val="24"/>
                <w:szCs w:val="24"/>
              </w:rPr>
              <w:t xml:space="preserve"> about new innovations through different programmes. </w:t>
            </w:r>
          </w:p>
        </w:tc>
        <w:tc>
          <w:tcPr>
            <w:tcW w:w="1559" w:type="dxa"/>
          </w:tcPr>
          <w:p w14:paraId="7144C8A9"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75.00</w:t>
            </w:r>
          </w:p>
        </w:tc>
        <w:tc>
          <w:tcPr>
            <w:tcW w:w="1366" w:type="dxa"/>
          </w:tcPr>
          <w:p w14:paraId="76D2E5CA"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V</w:t>
            </w:r>
          </w:p>
        </w:tc>
      </w:tr>
      <w:tr w:rsidR="002634EE" w:rsidRPr="00C93969" w14:paraId="7361549C" w14:textId="77777777" w:rsidTr="000C6EB4">
        <w:tc>
          <w:tcPr>
            <w:tcW w:w="1129" w:type="dxa"/>
          </w:tcPr>
          <w:p w14:paraId="3F58AEE5"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483A6274"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Required more awareness about the market trend of their produce for understanding the competition.</w:t>
            </w:r>
          </w:p>
        </w:tc>
        <w:tc>
          <w:tcPr>
            <w:tcW w:w="1559" w:type="dxa"/>
          </w:tcPr>
          <w:p w14:paraId="02DFDF20"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80.00</w:t>
            </w:r>
          </w:p>
        </w:tc>
        <w:tc>
          <w:tcPr>
            <w:tcW w:w="1366" w:type="dxa"/>
          </w:tcPr>
          <w:p w14:paraId="617F8013"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III</w:t>
            </w:r>
          </w:p>
        </w:tc>
      </w:tr>
      <w:tr w:rsidR="002634EE" w:rsidRPr="00C93969" w14:paraId="03C578DD" w14:textId="77777777" w:rsidTr="000C6EB4">
        <w:tc>
          <w:tcPr>
            <w:tcW w:w="1129" w:type="dxa"/>
          </w:tcPr>
          <w:p w14:paraId="77F7D13D"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79231901"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Technical organizer should provide of SHG members through woman SHG supervisor.</w:t>
            </w:r>
          </w:p>
        </w:tc>
        <w:tc>
          <w:tcPr>
            <w:tcW w:w="1559" w:type="dxa"/>
          </w:tcPr>
          <w:p w14:paraId="52832157"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78.00</w:t>
            </w:r>
          </w:p>
        </w:tc>
        <w:tc>
          <w:tcPr>
            <w:tcW w:w="1366" w:type="dxa"/>
          </w:tcPr>
          <w:p w14:paraId="0BA2E8B1"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VIII</w:t>
            </w:r>
          </w:p>
        </w:tc>
      </w:tr>
      <w:tr w:rsidR="002634EE" w:rsidRPr="00C93969" w14:paraId="7B3C245E" w14:textId="77777777" w:rsidTr="000C6EB4">
        <w:tc>
          <w:tcPr>
            <w:tcW w:w="1129" w:type="dxa"/>
          </w:tcPr>
          <w:p w14:paraId="49BA705B"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10752422"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Easy loan procedure to be followed for obtaining the bank loan to SHGs.</w:t>
            </w:r>
          </w:p>
        </w:tc>
        <w:tc>
          <w:tcPr>
            <w:tcW w:w="1559" w:type="dxa"/>
          </w:tcPr>
          <w:p w14:paraId="78F7F45B"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61.00</w:t>
            </w:r>
          </w:p>
        </w:tc>
        <w:tc>
          <w:tcPr>
            <w:tcW w:w="1366" w:type="dxa"/>
          </w:tcPr>
          <w:p w14:paraId="5B663640"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X</w:t>
            </w:r>
          </w:p>
        </w:tc>
      </w:tr>
      <w:tr w:rsidR="002634EE" w:rsidRPr="00C93969" w14:paraId="7FBD6ADF" w14:textId="77777777" w:rsidTr="000C6EB4">
        <w:tc>
          <w:tcPr>
            <w:tcW w:w="1129" w:type="dxa"/>
          </w:tcPr>
          <w:p w14:paraId="4D4C124C"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7A66DA07"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More number of capacity building programs is required for marketing skill.</w:t>
            </w:r>
          </w:p>
        </w:tc>
        <w:tc>
          <w:tcPr>
            <w:tcW w:w="1559" w:type="dxa"/>
          </w:tcPr>
          <w:p w14:paraId="56C73860"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87.00</w:t>
            </w:r>
          </w:p>
        </w:tc>
        <w:tc>
          <w:tcPr>
            <w:tcW w:w="1366" w:type="dxa"/>
          </w:tcPr>
          <w:p w14:paraId="33CAA234"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I</w:t>
            </w:r>
          </w:p>
        </w:tc>
      </w:tr>
      <w:tr w:rsidR="002634EE" w:rsidRPr="00C93969" w14:paraId="7866AA1E" w14:textId="77777777" w:rsidTr="000C6EB4">
        <w:tc>
          <w:tcPr>
            <w:tcW w:w="1129" w:type="dxa"/>
          </w:tcPr>
          <w:p w14:paraId="20B9DFE1"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15CE7FC0"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Need for a different platform for the marketing of SHG products.</w:t>
            </w:r>
          </w:p>
        </w:tc>
        <w:tc>
          <w:tcPr>
            <w:tcW w:w="1559" w:type="dxa"/>
          </w:tcPr>
          <w:p w14:paraId="2E07A764"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73.00</w:t>
            </w:r>
          </w:p>
        </w:tc>
        <w:tc>
          <w:tcPr>
            <w:tcW w:w="1366" w:type="dxa"/>
          </w:tcPr>
          <w:p w14:paraId="76AD7B78"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VI</w:t>
            </w:r>
          </w:p>
        </w:tc>
      </w:tr>
      <w:tr w:rsidR="002634EE" w:rsidRPr="00C93969" w14:paraId="217388B9" w14:textId="77777777" w:rsidTr="000C6EB4">
        <w:tc>
          <w:tcPr>
            <w:tcW w:w="1129" w:type="dxa"/>
          </w:tcPr>
          <w:p w14:paraId="15994719"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344949D9"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The time to obtain the revolving fund from NRLM may be reduced.</w:t>
            </w:r>
          </w:p>
        </w:tc>
        <w:tc>
          <w:tcPr>
            <w:tcW w:w="1559" w:type="dxa"/>
          </w:tcPr>
          <w:p w14:paraId="7AA2D369"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69.00</w:t>
            </w:r>
          </w:p>
        </w:tc>
        <w:tc>
          <w:tcPr>
            <w:tcW w:w="1366" w:type="dxa"/>
          </w:tcPr>
          <w:p w14:paraId="53954B38"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IX</w:t>
            </w:r>
          </w:p>
        </w:tc>
      </w:tr>
      <w:tr w:rsidR="002634EE" w:rsidRPr="00C93969" w14:paraId="37AB9D1C" w14:textId="77777777" w:rsidTr="000C6EB4">
        <w:tc>
          <w:tcPr>
            <w:tcW w:w="1129" w:type="dxa"/>
          </w:tcPr>
          <w:p w14:paraId="6850F1D4"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045A3CF1"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Should be provide complete information about banking procedures of women SHG members.</w:t>
            </w:r>
          </w:p>
        </w:tc>
        <w:tc>
          <w:tcPr>
            <w:tcW w:w="1559" w:type="dxa"/>
          </w:tcPr>
          <w:p w14:paraId="14E0A4BF"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78.00</w:t>
            </w:r>
          </w:p>
        </w:tc>
        <w:tc>
          <w:tcPr>
            <w:tcW w:w="1366" w:type="dxa"/>
          </w:tcPr>
          <w:p w14:paraId="091CF9E6"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IV</w:t>
            </w:r>
          </w:p>
        </w:tc>
      </w:tr>
      <w:tr w:rsidR="002634EE" w:rsidRPr="00C93969" w14:paraId="36A0E210" w14:textId="77777777" w:rsidTr="000C6EB4">
        <w:tc>
          <w:tcPr>
            <w:tcW w:w="1129" w:type="dxa"/>
          </w:tcPr>
          <w:p w14:paraId="4DB7099F"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01F8F96C"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Training programmes should provide related to women SHG.</w:t>
            </w:r>
          </w:p>
        </w:tc>
        <w:tc>
          <w:tcPr>
            <w:tcW w:w="1559" w:type="dxa"/>
          </w:tcPr>
          <w:p w14:paraId="478563D9"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84.00</w:t>
            </w:r>
          </w:p>
        </w:tc>
        <w:tc>
          <w:tcPr>
            <w:tcW w:w="1366" w:type="dxa"/>
          </w:tcPr>
          <w:p w14:paraId="63545DD7" w14:textId="77777777" w:rsidR="002634EE" w:rsidRPr="00C93969" w:rsidRDefault="002634EE" w:rsidP="00C93969">
            <w:pPr>
              <w:spacing w:line="360" w:lineRule="auto"/>
              <w:jc w:val="center"/>
              <w:rPr>
                <w:rFonts w:ascii="Times New Roman" w:hAnsi="Times New Roman" w:cs="Times New Roman"/>
                <w:b/>
                <w:bCs/>
                <w:sz w:val="24"/>
                <w:szCs w:val="24"/>
              </w:rPr>
            </w:pPr>
            <w:r w:rsidRPr="00C93969">
              <w:rPr>
                <w:rFonts w:ascii="Times New Roman" w:hAnsi="Times New Roman" w:cs="Times New Roman"/>
                <w:b/>
                <w:bCs/>
                <w:sz w:val="24"/>
                <w:szCs w:val="24"/>
              </w:rPr>
              <w:t>II</w:t>
            </w:r>
          </w:p>
        </w:tc>
      </w:tr>
      <w:tr w:rsidR="002634EE" w:rsidRPr="00C93969" w14:paraId="31821307" w14:textId="77777777" w:rsidTr="000C6EB4">
        <w:tc>
          <w:tcPr>
            <w:tcW w:w="1129" w:type="dxa"/>
          </w:tcPr>
          <w:p w14:paraId="550D5B4D" w14:textId="77777777" w:rsidR="002634EE" w:rsidRPr="00C93969" w:rsidRDefault="002634EE" w:rsidP="00C93969">
            <w:pPr>
              <w:pStyle w:val="ListParagraph"/>
              <w:numPr>
                <w:ilvl w:val="0"/>
                <w:numId w:val="1"/>
              </w:numPr>
              <w:spacing w:line="360" w:lineRule="auto"/>
              <w:jc w:val="both"/>
              <w:rPr>
                <w:rFonts w:ascii="Times New Roman" w:hAnsi="Times New Roman" w:cs="Times New Roman"/>
                <w:b/>
                <w:bCs/>
                <w:sz w:val="24"/>
                <w:szCs w:val="24"/>
              </w:rPr>
            </w:pPr>
          </w:p>
        </w:tc>
        <w:tc>
          <w:tcPr>
            <w:tcW w:w="4962" w:type="dxa"/>
          </w:tcPr>
          <w:p w14:paraId="7C746A7E" w14:textId="77777777" w:rsidR="002634EE" w:rsidRPr="00C93969" w:rsidRDefault="002634EE" w:rsidP="00C93969">
            <w:pPr>
              <w:spacing w:line="360" w:lineRule="auto"/>
              <w:jc w:val="both"/>
              <w:rPr>
                <w:rFonts w:ascii="Times New Roman" w:hAnsi="Times New Roman" w:cs="Times New Roman"/>
                <w:b/>
                <w:bCs/>
                <w:sz w:val="24"/>
                <w:szCs w:val="24"/>
              </w:rPr>
            </w:pPr>
            <w:r w:rsidRPr="00C93969">
              <w:rPr>
                <w:rFonts w:ascii="Times New Roman" w:hAnsi="Times New Roman" w:cs="Times New Roman"/>
                <w:sz w:val="24"/>
                <w:szCs w:val="24"/>
              </w:rPr>
              <w:t>Should be avoid unequal distribution of household’s work.</w:t>
            </w:r>
          </w:p>
        </w:tc>
        <w:tc>
          <w:tcPr>
            <w:tcW w:w="1559" w:type="dxa"/>
          </w:tcPr>
          <w:p w14:paraId="19265598"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72.00</w:t>
            </w:r>
          </w:p>
        </w:tc>
        <w:tc>
          <w:tcPr>
            <w:tcW w:w="1366" w:type="dxa"/>
          </w:tcPr>
          <w:p w14:paraId="6EAE5865" w14:textId="77777777" w:rsidR="002634EE" w:rsidRPr="00C93969" w:rsidRDefault="002634EE" w:rsidP="00C93969">
            <w:pPr>
              <w:spacing w:line="360" w:lineRule="auto"/>
              <w:jc w:val="center"/>
              <w:rPr>
                <w:rFonts w:ascii="Times New Roman" w:hAnsi="Times New Roman" w:cs="Times New Roman"/>
                <w:sz w:val="24"/>
                <w:szCs w:val="24"/>
              </w:rPr>
            </w:pPr>
            <w:r w:rsidRPr="00C93969">
              <w:rPr>
                <w:rFonts w:ascii="Times New Roman" w:hAnsi="Times New Roman" w:cs="Times New Roman"/>
                <w:sz w:val="24"/>
                <w:szCs w:val="24"/>
              </w:rPr>
              <w:t>VII</w:t>
            </w:r>
          </w:p>
        </w:tc>
      </w:tr>
    </w:tbl>
    <w:p w14:paraId="6620C297" w14:textId="77777777" w:rsidR="002634EE" w:rsidRPr="00C93969" w:rsidRDefault="002634EE" w:rsidP="00C93969">
      <w:pPr>
        <w:spacing w:after="0" w:line="360" w:lineRule="auto"/>
        <w:jc w:val="both"/>
        <w:rPr>
          <w:rFonts w:ascii="Times New Roman" w:hAnsi="Times New Roman" w:cs="Times New Roman"/>
          <w:sz w:val="24"/>
          <w:szCs w:val="24"/>
        </w:rPr>
      </w:pPr>
      <w:r w:rsidRPr="00C93969">
        <w:rPr>
          <w:rFonts w:ascii="Times New Roman" w:hAnsi="Times New Roman" w:cs="Times New Roman"/>
          <w:b/>
          <w:bCs/>
          <w:sz w:val="24"/>
          <w:szCs w:val="24"/>
        </w:rPr>
        <w:t>MPS</w:t>
      </w:r>
      <w:r w:rsidRPr="00C93969">
        <w:rPr>
          <w:rFonts w:ascii="Times New Roman" w:hAnsi="Times New Roman" w:cs="Times New Roman"/>
          <w:sz w:val="24"/>
          <w:szCs w:val="24"/>
        </w:rPr>
        <w:t xml:space="preserve"> = Mean Percent Score</w:t>
      </w:r>
    </w:p>
    <w:p w14:paraId="11D60CE6" w14:textId="77777777" w:rsidR="002634EE" w:rsidRDefault="002634EE" w:rsidP="00C93969">
      <w:pPr>
        <w:spacing w:after="0" w:line="360" w:lineRule="auto"/>
        <w:jc w:val="both"/>
        <w:rPr>
          <w:rFonts w:ascii="Times New Roman" w:hAnsi="Times New Roman" w:cs="Times New Roman"/>
          <w:sz w:val="24"/>
          <w:szCs w:val="24"/>
        </w:rPr>
      </w:pPr>
      <w:r w:rsidRPr="00C93969">
        <w:rPr>
          <w:rFonts w:ascii="Times New Roman" w:hAnsi="Times New Roman" w:cs="Times New Roman"/>
          <w:sz w:val="24"/>
          <w:szCs w:val="24"/>
        </w:rPr>
        <w:t xml:space="preserve"> </w:t>
      </w:r>
      <w:r w:rsidRPr="00C93969">
        <w:rPr>
          <w:rFonts w:ascii="Times New Roman" w:hAnsi="Times New Roman" w:cs="Times New Roman"/>
          <w:sz w:val="24"/>
          <w:szCs w:val="24"/>
        </w:rPr>
        <w:tab/>
        <w:t xml:space="preserve">The important suggestions as based on constraints faced by them to promote their entrepreneurship of Self-help group members established under National rural livelihood mission were ranked them from I-X and arranged in descending order as- </w:t>
      </w:r>
      <w:proofErr w:type="gramStart"/>
      <w:r w:rsidRPr="00C93969">
        <w:rPr>
          <w:rFonts w:ascii="Times New Roman" w:hAnsi="Times New Roman" w:cs="Times New Roman"/>
          <w:sz w:val="24"/>
          <w:szCs w:val="24"/>
        </w:rPr>
        <w:t>more</w:t>
      </w:r>
      <w:proofErr w:type="gramEnd"/>
      <w:r w:rsidRPr="00C93969">
        <w:rPr>
          <w:rFonts w:ascii="Times New Roman" w:hAnsi="Times New Roman" w:cs="Times New Roman"/>
          <w:sz w:val="24"/>
          <w:szCs w:val="24"/>
        </w:rPr>
        <w:t xml:space="preserve"> number of capacity building programs is required for marketing skill (87.00) ranked I, followed by training programmes should provide related to women SHG. (84.00) ranked II, required more awareness about the market trend of their produce for understanding the competition (80.00) ranked III, should be provide complete information about banking procedures of women SHG members (78.00) ranked IV, pertinent knowledge should be provide about new innovations through different programmes (75.00) ranked V, need for a different platform for the marketing of SHG products (78.00) ranked VI, should be avoid unequal distribution of household’s work (72.00) ranked VII, technical organizer should provide of SHG members through woman SHG supervisor (78.00) ranked VIII,  the time to obtain the revolving fund from NRLM may be reduced (69.00) ranked IX and easy loan procedure to be followed for obtaining the bank loan to SHGs (61.00) ranked X, respectively.</w:t>
      </w:r>
    </w:p>
    <w:p w14:paraId="4356E401" w14:textId="1941BF6C" w:rsidR="00F853CF" w:rsidRDefault="00F853CF" w:rsidP="00C93969">
      <w:pPr>
        <w:spacing w:after="0" w:line="360" w:lineRule="auto"/>
        <w:jc w:val="both"/>
        <w:rPr>
          <w:rFonts w:ascii="Times New Roman" w:hAnsi="Times New Roman" w:cs="Times New Roman"/>
          <w:b/>
          <w:bCs/>
          <w:sz w:val="24"/>
          <w:szCs w:val="24"/>
        </w:rPr>
      </w:pPr>
      <w:r w:rsidRPr="00F853CF">
        <w:rPr>
          <w:rFonts w:ascii="Times New Roman" w:hAnsi="Times New Roman" w:cs="Times New Roman"/>
          <w:b/>
          <w:bCs/>
          <w:sz w:val="24"/>
          <w:szCs w:val="24"/>
        </w:rPr>
        <w:t>Conclusion</w:t>
      </w:r>
      <w:r w:rsidR="006E7E43">
        <w:rPr>
          <w:rFonts w:ascii="Times New Roman" w:hAnsi="Times New Roman" w:cs="Times New Roman"/>
          <w:b/>
          <w:bCs/>
          <w:sz w:val="24"/>
          <w:szCs w:val="24"/>
        </w:rPr>
        <w:t>:</w:t>
      </w:r>
    </w:p>
    <w:p w14:paraId="1E330486" w14:textId="4FC98FBD" w:rsidR="006E7E43" w:rsidRPr="0042046F" w:rsidRDefault="009603A3" w:rsidP="00865F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BF479D">
        <w:rPr>
          <w:rFonts w:ascii="Times New Roman" w:hAnsi="Times New Roman" w:cs="Times New Roman"/>
          <w:sz w:val="24"/>
          <w:szCs w:val="24"/>
        </w:rPr>
        <w:t xml:space="preserve">Present </w:t>
      </w:r>
      <w:r w:rsidR="00472096">
        <w:rPr>
          <w:rFonts w:ascii="Times New Roman" w:hAnsi="Times New Roman" w:cs="Times New Roman"/>
          <w:sz w:val="24"/>
          <w:szCs w:val="24"/>
        </w:rPr>
        <w:t>s</w:t>
      </w:r>
      <w:r w:rsidR="00BF479D">
        <w:rPr>
          <w:rFonts w:ascii="Times New Roman" w:hAnsi="Times New Roman" w:cs="Times New Roman"/>
          <w:sz w:val="24"/>
          <w:szCs w:val="24"/>
        </w:rPr>
        <w:t xml:space="preserve">tudy concludes that after </w:t>
      </w:r>
      <w:r w:rsidR="00A4490F">
        <w:rPr>
          <w:rFonts w:ascii="Times New Roman" w:hAnsi="Times New Roman" w:cs="Times New Roman"/>
          <w:sz w:val="24"/>
          <w:szCs w:val="24"/>
        </w:rPr>
        <w:t xml:space="preserve">joining the </w:t>
      </w:r>
      <w:proofErr w:type="gramStart"/>
      <w:r w:rsidR="00A4490F">
        <w:rPr>
          <w:rFonts w:ascii="Times New Roman" w:hAnsi="Times New Roman" w:cs="Times New Roman"/>
          <w:sz w:val="24"/>
          <w:szCs w:val="24"/>
        </w:rPr>
        <w:t>Self Help</w:t>
      </w:r>
      <w:proofErr w:type="gramEnd"/>
      <w:r w:rsidR="00A4490F">
        <w:rPr>
          <w:rFonts w:ascii="Times New Roman" w:hAnsi="Times New Roman" w:cs="Times New Roman"/>
          <w:sz w:val="24"/>
          <w:szCs w:val="24"/>
        </w:rPr>
        <w:t xml:space="preserve"> Group</w:t>
      </w:r>
      <w:r w:rsidR="002F636A">
        <w:rPr>
          <w:rFonts w:ascii="Times New Roman" w:hAnsi="Times New Roman" w:cs="Times New Roman"/>
          <w:sz w:val="24"/>
          <w:szCs w:val="24"/>
        </w:rPr>
        <w:t xml:space="preserve">s, the problems that have been faced </w:t>
      </w:r>
      <w:r w:rsidR="002132A1">
        <w:rPr>
          <w:rFonts w:ascii="Times New Roman" w:hAnsi="Times New Roman" w:cs="Times New Roman"/>
          <w:sz w:val="24"/>
          <w:szCs w:val="24"/>
        </w:rPr>
        <w:t xml:space="preserve">by the Self Help Group Members of these </w:t>
      </w:r>
      <w:r w:rsidR="004E473B">
        <w:rPr>
          <w:rFonts w:ascii="Times New Roman" w:hAnsi="Times New Roman" w:cs="Times New Roman"/>
          <w:sz w:val="24"/>
          <w:szCs w:val="24"/>
        </w:rPr>
        <w:t>Self Help Group</w:t>
      </w:r>
      <w:r w:rsidR="009A3818">
        <w:rPr>
          <w:rFonts w:ascii="Times New Roman" w:hAnsi="Times New Roman" w:cs="Times New Roman"/>
          <w:sz w:val="24"/>
          <w:szCs w:val="24"/>
        </w:rPr>
        <w:t>s were not reduced fully</w:t>
      </w:r>
      <w:r w:rsidR="00472096">
        <w:rPr>
          <w:rFonts w:ascii="Times New Roman" w:hAnsi="Times New Roman" w:cs="Times New Roman"/>
          <w:sz w:val="24"/>
          <w:szCs w:val="24"/>
        </w:rPr>
        <w:t>.</w:t>
      </w:r>
      <w:r w:rsidR="00865F0A">
        <w:rPr>
          <w:rFonts w:ascii="Times New Roman" w:hAnsi="Times New Roman" w:cs="Times New Roman"/>
          <w:sz w:val="24"/>
          <w:szCs w:val="24"/>
        </w:rPr>
        <w:t xml:space="preserve"> </w:t>
      </w:r>
      <w:r w:rsidR="00594D36">
        <w:rPr>
          <w:rFonts w:ascii="Times New Roman" w:hAnsi="Times New Roman" w:cs="Times New Roman"/>
          <w:sz w:val="24"/>
          <w:szCs w:val="24"/>
        </w:rPr>
        <w:t>L</w:t>
      </w:r>
      <w:r w:rsidR="003F61BB" w:rsidRPr="00C93969">
        <w:rPr>
          <w:rFonts w:ascii="Times New Roman" w:hAnsi="Times New Roman" w:cs="Times New Roman"/>
          <w:sz w:val="24"/>
          <w:szCs w:val="24"/>
        </w:rPr>
        <w:t>ack of knowledge about the market trend of SHG products</w:t>
      </w:r>
      <w:r w:rsidR="003F61BB">
        <w:rPr>
          <w:rFonts w:ascii="Times New Roman" w:hAnsi="Times New Roman" w:cs="Times New Roman"/>
          <w:sz w:val="24"/>
          <w:szCs w:val="24"/>
        </w:rPr>
        <w:t xml:space="preserve"> and</w:t>
      </w:r>
      <w:r w:rsidR="009A3818">
        <w:rPr>
          <w:rFonts w:ascii="Times New Roman" w:hAnsi="Times New Roman" w:cs="Times New Roman"/>
          <w:sz w:val="24"/>
          <w:szCs w:val="24"/>
        </w:rPr>
        <w:t xml:space="preserve"> </w:t>
      </w:r>
      <w:r w:rsidR="003F61BB" w:rsidRPr="00C93969">
        <w:rPr>
          <w:rFonts w:ascii="Times New Roman" w:hAnsi="Times New Roman" w:cs="Times New Roman"/>
          <w:sz w:val="24"/>
          <w:szCs w:val="24"/>
        </w:rPr>
        <w:t>Lack of training programmes related to women SHG</w:t>
      </w:r>
      <w:r w:rsidR="006319F4">
        <w:rPr>
          <w:rFonts w:ascii="Times New Roman" w:hAnsi="Times New Roman" w:cs="Times New Roman"/>
          <w:sz w:val="24"/>
          <w:szCs w:val="24"/>
        </w:rPr>
        <w:t xml:space="preserve">s </w:t>
      </w:r>
      <w:r w:rsidR="00166CC3">
        <w:rPr>
          <w:rFonts w:ascii="Times New Roman" w:hAnsi="Times New Roman" w:cs="Times New Roman"/>
          <w:sz w:val="24"/>
          <w:szCs w:val="24"/>
        </w:rPr>
        <w:t xml:space="preserve">in </w:t>
      </w:r>
      <w:r w:rsidR="000D38D6">
        <w:rPr>
          <w:rFonts w:ascii="Times New Roman" w:hAnsi="Times New Roman" w:cs="Times New Roman"/>
          <w:sz w:val="24"/>
          <w:szCs w:val="24"/>
        </w:rPr>
        <w:t xml:space="preserve">Lakhimpur </w:t>
      </w:r>
      <w:proofErr w:type="spellStart"/>
      <w:r w:rsidR="000D38D6">
        <w:rPr>
          <w:rFonts w:ascii="Times New Roman" w:hAnsi="Times New Roman" w:cs="Times New Roman"/>
          <w:sz w:val="24"/>
          <w:szCs w:val="24"/>
        </w:rPr>
        <w:t>kheri</w:t>
      </w:r>
      <w:proofErr w:type="spellEnd"/>
      <w:r w:rsidR="000D38D6">
        <w:rPr>
          <w:rFonts w:ascii="Times New Roman" w:hAnsi="Times New Roman" w:cs="Times New Roman"/>
          <w:sz w:val="24"/>
          <w:szCs w:val="24"/>
        </w:rPr>
        <w:t xml:space="preserve"> distric</w:t>
      </w:r>
      <w:r w:rsidR="003353E6">
        <w:rPr>
          <w:rFonts w:ascii="Times New Roman" w:hAnsi="Times New Roman" w:cs="Times New Roman"/>
          <w:sz w:val="24"/>
          <w:szCs w:val="24"/>
        </w:rPr>
        <w:t>t were the main reason</w:t>
      </w:r>
      <w:r w:rsidR="00990B96">
        <w:rPr>
          <w:rFonts w:ascii="Times New Roman" w:hAnsi="Times New Roman" w:cs="Times New Roman"/>
          <w:sz w:val="24"/>
          <w:szCs w:val="24"/>
        </w:rPr>
        <w:t xml:space="preserve">s behind these problems. </w:t>
      </w:r>
      <w:r w:rsidR="00680F42">
        <w:rPr>
          <w:rFonts w:ascii="Times New Roman" w:hAnsi="Times New Roman" w:cs="Times New Roman"/>
          <w:sz w:val="24"/>
          <w:szCs w:val="24"/>
        </w:rPr>
        <w:t xml:space="preserve">The study suggested that in the term of </w:t>
      </w:r>
      <w:r w:rsidR="00F92601">
        <w:rPr>
          <w:rFonts w:ascii="Times New Roman" w:hAnsi="Times New Roman" w:cs="Times New Roman"/>
          <w:sz w:val="24"/>
          <w:szCs w:val="24"/>
        </w:rPr>
        <w:t xml:space="preserve">constraints regards </w:t>
      </w:r>
      <w:r w:rsidR="00DB61D1">
        <w:rPr>
          <w:rFonts w:ascii="Times New Roman" w:hAnsi="Times New Roman" w:cs="Times New Roman"/>
          <w:sz w:val="24"/>
          <w:szCs w:val="24"/>
        </w:rPr>
        <w:t>m</w:t>
      </w:r>
      <w:r w:rsidR="00822AD7">
        <w:rPr>
          <w:rFonts w:ascii="Times New Roman" w:hAnsi="Times New Roman" w:cs="Times New Roman"/>
          <w:sz w:val="24"/>
          <w:szCs w:val="24"/>
        </w:rPr>
        <w:t>a</w:t>
      </w:r>
      <w:r w:rsidR="00DB61D1">
        <w:rPr>
          <w:rFonts w:ascii="Times New Roman" w:hAnsi="Times New Roman" w:cs="Times New Roman"/>
          <w:sz w:val="24"/>
          <w:szCs w:val="24"/>
        </w:rPr>
        <w:t>j</w:t>
      </w:r>
      <w:r w:rsidR="00822AD7">
        <w:rPr>
          <w:rFonts w:ascii="Times New Roman" w:hAnsi="Times New Roman" w:cs="Times New Roman"/>
          <w:sz w:val="24"/>
          <w:szCs w:val="24"/>
        </w:rPr>
        <w:t>or suggestions</w:t>
      </w:r>
      <w:r w:rsidR="00B86250">
        <w:rPr>
          <w:rFonts w:ascii="Times New Roman" w:hAnsi="Times New Roman" w:cs="Times New Roman"/>
          <w:sz w:val="24"/>
          <w:szCs w:val="24"/>
        </w:rPr>
        <w:t xml:space="preserve"> </w:t>
      </w:r>
      <w:proofErr w:type="gramStart"/>
      <w:r w:rsidR="009326A4">
        <w:rPr>
          <w:rFonts w:ascii="Times New Roman" w:hAnsi="Times New Roman" w:cs="Times New Roman"/>
          <w:sz w:val="24"/>
          <w:szCs w:val="24"/>
        </w:rPr>
        <w:t>m</w:t>
      </w:r>
      <w:r w:rsidR="009326A4" w:rsidRPr="00C93969">
        <w:rPr>
          <w:rFonts w:ascii="Times New Roman" w:hAnsi="Times New Roman" w:cs="Times New Roman"/>
          <w:sz w:val="24"/>
          <w:szCs w:val="24"/>
        </w:rPr>
        <w:t>ore</w:t>
      </w:r>
      <w:proofErr w:type="gramEnd"/>
      <w:r w:rsidR="009326A4" w:rsidRPr="00C93969">
        <w:rPr>
          <w:rFonts w:ascii="Times New Roman" w:hAnsi="Times New Roman" w:cs="Times New Roman"/>
          <w:sz w:val="24"/>
          <w:szCs w:val="24"/>
        </w:rPr>
        <w:t xml:space="preserve"> number of capacity building programs is required for marketing skill</w:t>
      </w:r>
      <w:r w:rsidR="009326A4">
        <w:rPr>
          <w:rFonts w:ascii="Times New Roman" w:hAnsi="Times New Roman" w:cs="Times New Roman"/>
          <w:sz w:val="24"/>
          <w:szCs w:val="24"/>
        </w:rPr>
        <w:t xml:space="preserve"> and </w:t>
      </w:r>
      <w:r w:rsidR="006B1C7E">
        <w:rPr>
          <w:rFonts w:ascii="Times New Roman" w:hAnsi="Times New Roman" w:cs="Times New Roman"/>
          <w:sz w:val="24"/>
          <w:szCs w:val="24"/>
        </w:rPr>
        <w:t>t</w:t>
      </w:r>
      <w:r w:rsidR="009326A4" w:rsidRPr="00C93969">
        <w:rPr>
          <w:rFonts w:ascii="Times New Roman" w:hAnsi="Times New Roman" w:cs="Times New Roman"/>
          <w:sz w:val="24"/>
          <w:szCs w:val="24"/>
        </w:rPr>
        <w:t>raining programmes should provide related to women SHG.</w:t>
      </w:r>
    </w:p>
    <w:p w14:paraId="503B175D" w14:textId="422DB4AE" w:rsidR="009F1DFF" w:rsidRPr="007B1283" w:rsidRDefault="009F1DFF" w:rsidP="005D753D">
      <w:pPr>
        <w:widowControl w:val="0"/>
        <w:tabs>
          <w:tab w:val="left" w:pos="7268"/>
        </w:tabs>
        <w:autoSpaceDE w:val="0"/>
        <w:autoSpaceDN w:val="0"/>
        <w:spacing w:before="240" w:after="240" w:line="360" w:lineRule="auto"/>
        <w:jc w:val="both"/>
        <w:rPr>
          <w:rFonts w:ascii="Times New Roman" w:hAnsi="Times New Roman" w:cs="Times New Roman"/>
          <w:sz w:val="24"/>
          <w:szCs w:val="24"/>
        </w:rPr>
      </w:pPr>
      <w:r w:rsidRPr="00B44270">
        <w:rPr>
          <w:rFonts w:ascii="Times New Roman" w:hAnsi="Times New Roman" w:cs="Times New Roman"/>
          <w:b/>
          <w:bCs/>
          <w:sz w:val="24"/>
          <w:szCs w:val="24"/>
        </w:rPr>
        <w:t>References</w:t>
      </w:r>
      <w:r>
        <w:rPr>
          <w:rFonts w:ascii="Times New Roman" w:hAnsi="Times New Roman" w:cs="Times New Roman"/>
          <w:b/>
          <w:bCs/>
          <w:sz w:val="24"/>
          <w:szCs w:val="24"/>
        </w:rPr>
        <w:t>:</w:t>
      </w:r>
    </w:p>
    <w:p w14:paraId="3DBC7A9A" w14:textId="77777777" w:rsidR="009F1DFF" w:rsidRDefault="009F1DFF" w:rsidP="009F1DFF">
      <w:pPr>
        <w:tabs>
          <w:tab w:val="left" w:pos="8170"/>
        </w:tabs>
        <w:spacing w:line="360" w:lineRule="auto"/>
        <w:ind w:left="567" w:hanging="567"/>
        <w:jc w:val="both"/>
        <w:rPr>
          <w:rFonts w:ascii="Times New Roman" w:hAnsi="Times New Roman" w:cs="Times New Roman"/>
          <w:sz w:val="24"/>
          <w:szCs w:val="24"/>
        </w:rPr>
      </w:pPr>
      <w:r w:rsidRPr="001F379A">
        <w:rPr>
          <w:rFonts w:ascii="Times New Roman" w:hAnsi="Times New Roman" w:cs="Times New Roman"/>
          <w:sz w:val="24"/>
          <w:szCs w:val="24"/>
        </w:rPr>
        <w:t xml:space="preserve">Bharathi, G.V., and </w:t>
      </w:r>
      <w:proofErr w:type="spellStart"/>
      <w:r w:rsidRPr="001F379A">
        <w:rPr>
          <w:rFonts w:ascii="Times New Roman" w:hAnsi="Times New Roman" w:cs="Times New Roman"/>
          <w:sz w:val="24"/>
          <w:szCs w:val="24"/>
        </w:rPr>
        <w:t>Masthani</w:t>
      </w:r>
      <w:proofErr w:type="spellEnd"/>
      <w:r w:rsidRPr="001F379A">
        <w:rPr>
          <w:rFonts w:ascii="Times New Roman" w:hAnsi="Times New Roman" w:cs="Times New Roman"/>
          <w:sz w:val="24"/>
          <w:szCs w:val="24"/>
        </w:rPr>
        <w:t xml:space="preserve">, S. </w:t>
      </w:r>
      <w:r>
        <w:rPr>
          <w:rFonts w:ascii="Times New Roman" w:hAnsi="Times New Roman" w:cs="Times New Roman"/>
          <w:sz w:val="24"/>
          <w:szCs w:val="24"/>
        </w:rPr>
        <w:t>(</w:t>
      </w:r>
      <w:r w:rsidRPr="001F379A">
        <w:rPr>
          <w:rFonts w:ascii="Times New Roman" w:hAnsi="Times New Roman" w:cs="Times New Roman"/>
          <w:sz w:val="24"/>
          <w:szCs w:val="24"/>
        </w:rPr>
        <w:t>2014</w:t>
      </w:r>
      <w:r>
        <w:rPr>
          <w:rFonts w:ascii="Times New Roman" w:hAnsi="Times New Roman" w:cs="Times New Roman"/>
          <w:sz w:val="24"/>
          <w:szCs w:val="24"/>
        </w:rPr>
        <w:t>)</w:t>
      </w:r>
      <w:r w:rsidRPr="001F379A">
        <w:rPr>
          <w:rFonts w:ascii="Times New Roman" w:hAnsi="Times New Roman" w:cs="Times New Roman"/>
          <w:sz w:val="24"/>
          <w:szCs w:val="24"/>
        </w:rPr>
        <w:t>. Self- Help Groups an Instrument for the Development of</w:t>
      </w:r>
      <w:r>
        <w:rPr>
          <w:rFonts w:ascii="Times New Roman" w:hAnsi="Times New Roman" w:cs="Times New Roman"/>
          <w:sz w:val="24"/>
          <w:szCs w:val="24"/>
        </w:rPr>
        <w:t xml:space="preserve"> </w:t>
      </w:r>
      <w:r w:rsidRPr="001F379A">
        <w:rPr>
          <w:rFonts w:ascii="Times New Roman" w:hAnsi="Times New Roman" w:cs="Times New Roman"/>
          <w:sz w:val="24"/>
          <w:szCs w:val="24"/>
        </w:rPr>
        <w:t xml:space="preserve">Women Entrepreneurship, </w:t>
      </w:r>
      <w:r w:rsidRPr="001F379A">
        <w:rPr>
          <w:rFonts w:ascii="Times New Roman" w:hAnsi="Times New Roman" w:cs="Times New Roman"/>
          <w:i/>
          <w:iCs/>
          <w:sz w:val="24"/>
          <w:szCs w:val="24"/>
        </w:rPr>
        <w:t>IJMBS,</w:t>
      </w:r>
      <w:r w:rsidRPr="001F379A">
        <w:rPr>
          <w:rFonts w:ascii="Times New Roman" w:hAnsi="Times New Roman" w:cs="Times New Roman"/>
          <w:sz w:val="24"/>
          <w:szCs w:val="24"/>
        </w:rPr>
        <w:t xml:space="preserve"> 4(2): 302.</w:t>
      </w:r>
    </w:p>
    <w:p w14:paraId="35EF0493" w14:textId="77777777" w:rsidR="00910235" w:rsidRPr="00C802F6" w:rsidRDefault="00910235" w:rsidP="00910235">
      <w:pPr>
        <w:tabs>
          <w:tab w:val="left" w:pos="8170"/>
        </w:tabs>
        <w:spacing w:after="0" w:line="360" w:lineRule="auto"/>
        <w:ind w:left="567" w:hanging="567"/>
        <w:jc w:val="both"/>
        <w:rPr>
          <w:rFonts w:ascii="Times New Roman" w:hAnsi="Times New Roman" w:cs="Times New Roman"/>
          <w:sz w:val="24"/>
          <w:szCs w:val="24"/>
        </w:rPr>
      </w:pPr>
      <w:r w:rsidRPr="00865F0A">
        <w:rPr>
          <w:rFonts w:ascii="Times New Roman" w:hAnsi="Times New Roman" w:cs="Times New Roman"/>
          <w:sz w:val="24"/>
          <w:szCs w:val="24"/>
          <w:shd w:val="clear" w:color="auto" w:fill="FFFFFF"/>
        </w:rPr>
        <w:t>Das, D. K. (2022). Impact of National Rural Livelihood Mission (NRLM) on Socio-economic Status of Scheduled Caste Women in Rural Assam. In </w:t>
      </w:r>
      <w:r w:rsidRPr="00865F0A">
        <w:rPr>
          <w:rFonts w:ascii="Times New Roman" w:hAnsi="Times New Roman" w:cs="Times New Roman"/>
          <w:i/>
          <w:iCs/>
          <w:sz w:val="24"/>
          <w:szCs w:val="24"/>
          <w:shd w:val="clear" w:color="auto" w:fill="FFFFFF"/>
        </w:rPr>
        <w:t>Gender Equity: Challenges and Opportunities: Proceedings of 2nd International Conference of Sardar Vallabhbhai National Institute of Technology</w:t>
      </w:r>
      <w:r w:rsidRPr="00865F0A">
        <w:rPr>
          <w:rFonts w:ascii="Times New Roman" w:hAnsi="Times New Roman" w:cs="Times New Roman"/>
          <w:sz w:val="24"/>
          <w:szCs w:val="24"/>
          <w:shd w:val="clear" w:color="auto" w:fill="FFFFFF"/>
        </w:rPr>
        <w:t xml:space="preserve"> (pp. 207-217). </w:t>
      </w:r>
      <w:r w:rsidRPr="00C802F6">
        <w:rPr>
          <w:rFonts w:ascii="Times New Roman" w:hAnsi="Times New Roman" w:cs="Times New Roman"/>
          <w:color w:val="222222"/>
          <w:sz w:val="24"/>
          <w:szCs w:val="24"/>
          <w:shd w:val="clear" w:color="auto" w:fill="FFFFFF"/>
        </w:rPr>
        <w:t>Singapore: Springer Nature Singapore.</w:t>
      </w:r>
    </w:p>
    <w:p w14:paraId="4B81A052" w14:textId="77777777" w:rsidR="009F1DFF" w:rsidRDefault="009F1DFF" w:rsidP="009F1DFF">
      <w:pPr>
        <w:tabs>
          <w:tab w:val="left" w:pos="8170"/>
        </w:tabs>
        <w:spacing w:after="0" w:line="360" w:lineRule="auto"/>
        <w:ind w:left="567" w:hanging="567"/>
        <w:jc w:val="both"/>
        <w:rPr>
          <w:rFonts w:ascii="Times New Roman" w:hAnsi="Times New Roman" w:cs="Times New Roman"/>
          <w:sz w:val="24"/>
          <w:szCs w:val="24"/>
        </w:rPr>
      </w:pPr>
      <w:r w:rsidRPr="00873F71">
        <w:rPr>
          <w:rFonts w:ascii="Times New Roman" w:hAnsi="Times New Roman" w:cs="Times New Roman"/>
          <w:sz w:val="24"/>
          <w:szCs w:val="24"/>
        </w:rPr>
        <w:t xml:space="preserve">Das, S. K. (2012). Entrepreneurial activities of </w:t>
      </w:r>
      <w:proofErr w:type="gramStart"/>
      <w:r w:rsidRPr="00873F71">
        <w:rPr>
          <w:rFonts w:ascii="Times New Roman" w:hAnsi="Times New Roman" w:cs="Times New Roman"/>
          <w:sz w:val="24"/>
          <w:szCs w:val="24"/>
        </w:rPr>
        <w:t>self help</w:t>
      </w:r>
      <w:proofErr w:type="gramEnd"/>
      <w:r w:rsidRPr="00873F71">
        <w:rPr>
          <w:rFonts w:ascii="Times New Roman" w:hAnsi="Times New Roman" w:cs="Times New Roman"/>
          <w:sz w:val="24"/>
          <w:szCs w:val="24"/>
        </w:rPr>
        <w:t xml:space="preserve"> group towards women empowerment: A case study of two hill district in Assam.</w:t>
      </w:r>
      <w:r>
        <w:rPr>
          <w:rFonts w:ascii="Times New Roman" w:hAnsi="Times New Roman" w:cs="Times New Roman"/>
          <w:sz w:val="24"/>
          <w:szCs w:val="24"/>
        </w:rPr>
        <w:t xml:space="preserve"> </w:t>
      </w:r>
      <w:r w:rsidRPr="00873F71">
        <w:rPr>
          <w:rFonts w:ascii="Times New Roman" w:hAnsi="Times New Roman" w:cs="Times New Roman"/>
          <w:i/>
          <w:iCs/>
          <w:sz w:val="24"/>
          <w:szCs w:val="24"/>
        </w:rPr>
        <w:t>Journal of Entrepreneurship and Management,</w:t>
      </w:r>
      <w:r>
        <w:rPr>
          <w:rFonts w:ascii="Times New Roman" w:hAnsi="Times New Roman" w:cs="Times New Roman"/>
          <w:sz w:val="24"/>
          <w:szCs w:val="24"/>
        </w:rPr>
        <w:t xml:space="preserve"> </w:t>
      </w:r>
      <w:r w:rsidRPr="00873F71">
        <w:rPr>
          <w:rFonts w:ascii="Times New Roman" w:hAnsi="Times New Roman" w:cs="Times New Roman"/>
          <w:sz w:val="24"/>
          <w:szCs w:val="24"/>
        </w:rPr>
        <w:t>1 (2).</w:t>
      </w:r>
    </w:p>
    <w:p w14:paraId="2C8E534F" w14:textId="77777777" w:rsidR="009F1DFF" w:rsidRDefault="009F1DFF" w:rsidP="009F1DFF">
      <w:pPr>
        <w:tabs>
          <w:tab w:val="left" w:pos="8170"/>
        </w:tabs>
        <w:spacing w:line="360" w:lineRule="auto"/>
        <w:ind w:left="567" w:hanging="567"/>
        <w:jc w:val="both"/>
        <w:rPr>
          <w:rFonts w:ascii="Times New Roman" w:hAnsi="Times New Roman" w:cs="Times New Roman"/>
          <w:sz w:val="24"/>
          <w:szCs w:val="24"/>
        </w:rPr>
      </w:pPr>
      <w:r w:rsidRPr="00D96C3A">
        <w:rPr>
          <w:rFonts w:ascii="Times New Roman" w:hAnsi="Times New Roman" w:cs="Times New Roman"/>
          <w:sz w:val="24"/>
          <w:szCs w:val="24"/>
        </w:rPr>
        <w:t xml:space="preserve">Dutta, S. </w:t>
      </w:r>
      <w:r>
        <w:rPr>
          <w:rFonts w:ascii="Times New Roman" w:hAnsi="Times New Roman" w:cs="Times New Roman"/>
          <w:sz w:val="24"/>
          <w:szCs w:val="24"/>
        </w:rPr>
        <w:t>(</w:t>
      </w:r>
      <w:r w:rsidRPr="00D96C3A">
        <w:rPr>
          <w:rFonts w:ascii="Times New Roman" w:hAnsi="Times New Roman" w:cs="Times New Roman"/>
          <w:sz w:val="24"/>
          <w:szCs w:val="24"/>
        </w:rPr>
        <w:t>2016</w:t>
      </w:r>
      <w:r>
        <w:rPr>
          <w:rFonts w:ascii="Times New Roman" w:hAnsi="Times New Roman" w:cs="Times New Roman"/>
          <w:sz w:val="24"/>
          <w:szCs w:val="24"/>
        </w:rPr>
        <w:t>)</w:t>
      </w:r>
      <w:r w:rsidRPr="00D96C3A">
        <w:rPr>
          <w:rFonts w:ascii="Times New Roman" w:hAnsi="Times New Roman" w:cs="Times New Roman"/>
          <w:sz w:val="24"/>
          <w:szCs w:val="24"/>
        </w:rPr>
        <w:t>. Women Entrepreneurship Development through Self Help Group in Assam</w:t>
      </w:r>
      <w:r>
        <w:rPr>
          <w:rFonts w:ascii="Times New Roman" w:hAnsi="Times New Roman" w:cs="Times New Roman"/>
          <w:sz w:val="24"/>
          <w:szCs w:val="24"/>
        </w:rPr>
        <w:t xml:space="preserve">. </w:t>
      </w:r>
      <w:r w:rsidRPr="00D96C3A">
        <w:rPr>
          <w:rFonts w:ascii="Times New Roman" w:hAnsi="Times New Roman" w:cs="Times New Roman"/>
          <w:i/>
          <w:iCs/>
          <w:sz w:val="24"/>
          <w:szCs w:val="24"/>
        </w:rPr>
        <w:t>International Conference on Multidisciplinary Research and Practice,</w:t>
      </w:r>
      <w:r w:rsidRPr="00D96C3A">
        <w:rPr>
          <w:rFonts w:ascii="Times New Roman" w:hAnsi="Times New Roman" w:cs="Times New Roman"/>
          <w:sz w:val="24"/>
          <w:szCs w:val="24"/>
        </w:rPr>
        <w:t xml:space="preserve"> 4(1):315-318.</w:t>
      </w:r>
    </w:p>
    <w:p w14:paraId="7ED0AE45" w14:textId="77777777" w:rsidR="009F1DFF" w:rsidRDefault="009F1DFF" w:rsidP="009F1DFF">
      <w:pPr>
        <w:tabs>
          <w:tab w:val="left" w:pos="8170"/>
        </w:tabs>
        <w:spacing w:line="360" w:lineRule="auto"/>
        <w:ind w:left="567" w:hanging="567"/>
        <w:jc w:val="both"/>
        <w:rPr>
          <w:rFonts w:ascii="Times New Roman" w:hAnsi="Times New Roman" w:cs="Times New Roman"/>
          <w:sz w:val="24"/>
          <w:szCs w:val="24"/>
        </w:rPr>
      </w:pPr>
      <w:r w:rsidRPr="006556C4">
        <w:rPr>
          <w:rFonts w:ascii="Times New Roman" w:hAnsi="Times New Roman" w:cs="Times New Roman"/>
          <w:sz w:val="24"/>
          <w:szCs w:val="24"/>
        </w:rPr>
        <w:t xml:space="preserve">Kumawat, P. and Bansal, V. (2018). A Study on Problems Faced by SHG Members in carryout the SHG Activities. </w:t>
      </w:r>
      <w:r w:rsidRPr="006556C4">
        <w:rPr>
          <w:rFonts w:ascii="Times New Roman" w:hAnsi="Times New Roman" w:cs="Times New Roman"/>
          <w:i/>
          <w:iCs/>
          <w:sz w:val="24"/>
          <w:szCs w:val="24"/>
        </w:rPr>
        <w:t>International Journal of Current Microbiology and Applied Sciences,</w:t>
      </w:r>
      <w:r w:rsidRPr="006556C4">
        <w:rPr>
          <w:rFonts w:ascii="Times New Roman" w:hAnsi="Times New Roman" w:cs="Times New Roman"/>
          <w:sz w:val="24"/>
          <w:szCs w:val="24"/>
        </w:rPr>
        <w:t xml:space="preserve"> Volume 7 Number 01</w:t>
      </w:r>
      <w:r>
        <w:rPr>
          <w:rFonts w:ascii="Times New Roman" w:hAnsi="Times New Roman" w:cs="Times New Roman"/>
          <w:sz w:val="24"/>
          <w:szCs w:val="24"/>
        </w:rPr>
        <w:t xml:space="preserve">, </w:t>
      </w:r>
      <w:r w:rsidRPr="006556C4">
        <w:rPr>
          <w:rFonts w:ascii="Times New Roman" w:hAnsi="Times New Roman" w:cs="Times New Roman"/>
          <w:sz w:val="24"/>
          <w:szCs w:val="24"/>
        </w:rPr>
        <w:t>ISSN: 2319-7706</w:t>
      </w:r>
      <w:r>
        <w:rPr>
          <w:rFonts w:ascii="Times New Roman" w:hAnsi="Times New Roman" w:cs="Times New Roman"/>
          <w:sz w:val="24"/>
          <w:szCs w:val="24"/>
        </w:rPr>
        <w:t>.</w:t>
      </w:r>
    </w:p>
    <w:p w14:paraId="4AEA83F2" w14:textId="77777777" w:rsidR="009F1DFF" w:rsidRPr="00095A17" w:rsidRDefault="009F1DFF" w:rsidP="009F1DFF">
      <w:pPr>
        <w:tabs>
          <w:tab w:val="left" w:pos="8170"/>
        </w:tabs>
        <w:spacing w:line="360" w:lineRule="auto"/>
        <w:ind w:left="567" w:hanging="567"/>
        <w:jc w:val="both"/>
        <w:rPr>
          <w:rFonts w:ascii="Times New Roman" w:hAnsi="Times New Roman" w:cs="Times New Roman"/>
          <w:sz w:val="28"/>
          <w:szCs w:val="28"/>
        </w:rPr>
      </w:pPr>
      <w:r w:rsidRPr="00095A17">
        <w:rPr>
          <w:rFonts w:ascii="Times New Roman" w:hAnsi="Times New Roman" w:cs="Times New Roman"/>
          <w:sz w:val="24"/>
          <w:szCs w:val="24"/>
        </w:rPr>
        <w:t xml:space="preserve">Mohapatra, </w:t>
      </w:r>
      <w:r>
        <w:rPr>
          <w:rFonts w:ascii="Times New Roman" w:hAnsi="Times New Roman" w:cs="Times New Roman"/>
          <w:sz w:val="24"/>
          <w:szCs w:val="24"/>
        </w:rPr>
        <w:t>(</w:t>
      </w:r>
      <w:r w:rsidRPr="00095A17">
        <w:rPr>
          <w:rFonts w:ascii="Times New Roman" w:hAnsi="Times New Roman" w:cs="Times New Roman"/>
          <w:sz w:val="24"/>
          <w:szCs w:val="24"/>
        </w:rPr>
        <w:t>2010</w:t>
      </w:r>
      <w:r>
        <w:rPr>
          <w:rFonts w:ascii="Times New Roman" w:hAnsi="Times New Roman" w:cs="Times New Roman"/>
          <w:sz w:val="24"/>
          <w:szCs w:val="24"/>
        </w:rPr>
        <w:t>)</w:t>
      </w:r>
      <w:r w:rsidRPr="00095A17">
        <w:rPr>
          <w:rFonts w:ascii="Times New Roman" w:hAnsi="Times New Roman" w:cs="Times New Roman"/>
          <w:sz w:val="24"/>
          <w:szCs w:val="24"/>
        </w:rPr>
        <w:t>.</w:t>
      </w:r>
      <w:r>
        <w:rPr>
          <w:rFonts w:ascii="Times New Roman" w:hAnsi="Times New Roman" w:cs="Times New Roman"/>
          <w:sz w:val="24"/>
          <w:szCs w:val="24"/>
        </w:rPr>
        <w:t xml:space="preserve"> </w:t>
      </w:r>
      <w:r w:rsidRPr="00095A17">
        <w:rPr>
          <w:rFonts w:ascii="Times New Roman" w:hAnsi="Times New Roman" w:cs="Times New Roman"/>
          <w:sz w:val="24"/>
          <w:szCs w:val="24"/>
        </w:rPr>
        <w:t>Self-help group: A strategic approach to eradicate poverty. Vishwakarma Institute of Management</w:t>
      </w:r>
      <w:r>
        <w:rPr>
          <w:rFonts w:ascii="Times New Roman" w:hAnsi="Times New Roman" w:cs="Times New Roman"/>
          <w:sz w:val="24"/>
          <w:szCs w:val="24"/>
        </w:rPr>
        <w:t>,</w:t>
      </w:r>
      <w:r w:rsidRPr="00095A17">
        <w:rPr>
          <w:rFonts w:ascii="Times New Roman" w:hAnsi="Times New Roman" w:cs="Times New Roman"/>
          <w:sz w:val="24"/>
          <w:szCs w:val="24"/>
        </w:rPr>
        <w:t xml:space="preserve"> 25-31.</w:t>
      </w:r>
    </w:p>
    <w:p w14:paraId="21D4BBCC" w14:textId="77777777" w:rsidR="009F1DFF" w:rsidRPr="00095A17" w:rsidRDefault="009F1DFF" w:rsidP="009F1DFF">
      <w:pPr>
        <w:tabs>
          <w:tab w:val="left" w:pos="8170"/>
        </w:tabs>
        <w:spacing w:line="360" w:lineRule="auto"/>
        <w:ind w:left="567" w:hanging="567"/>
        <w:jc w:val="both"/>
        <w:rPr>
          <w:rFonts w:ascii="Times New Roman" w:hAnsi="Times New Roman" w:cs="Times New Roman"/>
          <w:sz w:val="32"/>
          <w:szCs w:val="32"/>
        </w:rPr>
      </w:pPr>
      <w:r w:rsidRPr="00095A17">
        <w:rPr>
          <w:rFonts w:ascii="Times New Roman" w:hAnsi="Times New Roman" w:cs="Times New Roman"/>
          <w:sz w:val="24"/>
          <w:szCs w:val="24"/>
        </w:rPr>
        <w:t xml:space="preserve">Murugan, J. S. and Balamurugan, S. </w:t>
      </w:r>
      <w:r>
        <w:rPr>
          <w:rFonts w:ascii="Times New Roman" w:hAnsi="Times New Roman" w:cs="Times New Roman"/>
          <w:sz w:val="24"/>
          <w:szCs w:val="24"/>
        </w:rPr>
        <w:t>(</w:t>
      </w:r>
      <w:r w:rsidRPr="00095A17">
        <w:rPr>
          <w:rFonts w:ascii="Times New Roman" w:hAnsi="Times New Roman" w:cs="Times New Roman"/>
          <w:sz w:val="24"/>
          <w:szCs w:val="24"/>
        </w:rPr>
        <w:t>2014</w:t>
      </w:r>
      <w:r>
        <w:rPr>
          <w:rFonts w:ascii="Times New Roman" w:hAnsi="Times New Roman" w:cs="Times New Roman"/>
          <w:sz w:val="24"/>
          <w:szCs w:val="24"/>
        </w:rPr>
        <w:t>)</w:t>
      </w:r>
      <w:r w:rsidRPr="00095A17">
        <w:rPr>
          <w:rFonts w:ascii="Times New Roman" w:hAnsi="Times New Roman" w:cs="Times New Roman"/>
          <w:sz w:val="24"/>
          <w:szCs w:val="24"/>
        </w:rPr>
        <w:t>.</w:t>
      </w:r>
      <w:r>
        <w:rPr>
          <w:rFonts w:ascii="Times New Roman" w:hAnsi="Times New Roman" w:cs="Times New Roman"/>
          <w:sz w:val="24"/>
          <w:szCs w:val="24"/>
        </w:rPr>
        <w:t xml:space="preserve"> </w:t>
      </w:r>
      <w:r w:rsidRPr="00095A17">
        <w:rPr>
          <w:rFonts w:ascii="Times New Roman" w:hAnsi="Times New Roman" w:cs="Times New Roman"/>
          <w:sz w:val="24"/>
          <w:szCs w:val="24"/>
        </w:rPr>
        <w:t xml:space="preserve">Problems of </w:t>
      </w:r>
      <w:proofErr w:type="gramStart"/>
      <w:r w:rsidRPr="00095A17">
        <w:rPr>
          <w:rFonts w:ascii="Times New Roman" w:hAnsi="Times New Roman" w:cs="Times New Roman"/>
          <w:sz w:val="24"/>
          <w:szCs w:val="24"/>
        </w:rPr>
        <w:t>self help</w:t>
      </w:r>
      <w:proofErr w:type="gramEnd"/>
      <w:r w:rsidRPr="00095A17">
        <w:rPr>
          <w:rFonts w:ascii="Times New Roman" w:hAnsi="Times New Roman" w:cs="Times New Roman"/>
          <w:sz w:val="24"/>
          <w:szCs w:val="24"/>
        </w:rPr>
        <w:t xml:space="preserve"> group members in hill station evidenced through </w:t>
      </w:r>
      <w:proofErr w:type="spellStart"/>
      <w:r w:rsidRPr="00095A17">
        <w:rPr>
          <w:rFonts w:ascii="Times New Roman" w:hAnsi="Times New Roman" w:cs="Times New Roman"/>
          <w:sz w:val="24"/>
          <w:szCs w:val="24"/>
        </w:rPr>
        <w:t>Valparai</w:t>
      </w:r>
      <w:proofErr w:type="spellEnd"/>
      <w:r w:rsidRPr="00095A17">
        <w:rPr>
          <w:rFonts w:ascii="Times New Roman" w:hAnsi="Times New Roman" w:cs="Times New Roman"/>
          <w:sz w:val="24"/>
          <w:szCs w:val="24"/>
        </w:rPr>
        <w:t xml:space="preserve">. Summer </w:t>
      </w:r>
      <w:proofErr w:type="spellStart"/>
      <w:r w:rsidRPr="00095A17">
        <w:rPr>
          <w:rFonts w:ascii="Times New Roman" w:hAnsi="Times New Roman" w:cs="Times New Roman"/>
          <w:sz w:val="24"/>
          <w:szCs w:val="24"/>
        </w:rPr>
        <w:t>Intership</w:t>
      </w:r>
      <w:proofErr w:type="spellEnd"/>
      <w:r w:rsidRPr="00095A17">
        <w:rPr>
          <w:rFonts w:ascii="Times New Roman" w:hAnsi="Times New Roman" w:cs="Times New Roman"/>
          <w:sz w:val="24"/>
          <w:szCs w:val="24"/>
        </w:rPr>
        <w:t xml:space="preserve"> Society, 6(1).</w:t>
      </w:r>
    </w:p>
    <w:p w14:paraId="22FC649D" w14:textId="77777777" w:rsidR="009F1DFF" w:rsidRPr="002A304B" w:rsidRDefault="009F1DFF" w:rsidP="009F1DFF">
      <w:pPr>
        <w:tabs>
          <w:tab w:val="left" w:pos="8170"/>
        </w:tabs>
        <w:spacing w:line="360" w:lineRule="auto"/>
        <w:ind w:left="567" w:hanging="567"/>
        <w:jc w:val="both"/>
        <w:rPr>
          <w:rFonts w:ascii="Times New Roman" w:hAnsi="Times New Roman" w:cs="Times New Roman"/>
          <w:sz w:val="28"/>
          <w:szCs w:val="28"/>
        </w:rPr>
      </w:pPr>
      <w:r w:rsidRPr="002A304B">
        <w:rPr>
          <w:rFonts w:ascii="Times New Roman" w:hAnsi="Times New Roman" w:cs="Times New Roman"/>
          <w:sz w:val="24"/>
          <w:szCs w:val="24"/>
        </w:rPr>
        <w:t>Naveen K. Shetty (2009). Index of Microfinance Group Sustainability: Concepts, Issues and Empirical Evidence from Rural India, The Microfinance Review, Vol.1, No.1, January-June, pp.131-152.</w:t>
      </w:r>
    </w:p>
    <w:p w14:paraId="6FF98F5B" w14:textId="77777777" w:rsidR="00910235" w:rsidRPr="00A215AB" w:rsidRDefault="00910235" w:rsidP="00910235">
      <w:pPr>
        <w:tabs>
          <w:tab w:val="left" w:pos="8170"/>
        </w:tabs>
        <w:spacing w:line="360" w:lineRule="auto"/>
        <w:ind w:left="567" w:hanging="567"/>
        <w:jc w:val="both"/>
        <w:rPr>
          <w:rFonts w:ascii="Times New Roman" w:hAnsi="Times New Roman" w:cs="Times New Roman"/>
          <w:sz w:val="28"/>
          <w:szCs w:val="28"/>
        </w:rPr>
      </w:pPr>
      <w:proofErr w:type="spellStart"/>
      <w:r w:rsidRPr="00A215AB">
        <w:rPr>
          <w:rFonts w:ascii="Times New Roman" w:hAnsi="Times New Roman" w:cs="Times New Roman"/>
          <w:sz w:val="24"/>
          <w:szCs w:val="24"/>
        </w:rPr>
        <w:t>Pattanshetti</w:t>
      </w:r>
      <w:proofErr w:type="spellEnd"/>
      <w:r w:rsidRPr="00A215AB">
        <w:rPr>
          <w:rFonts w:ascii="Times New Roman" w:hAnsi="Times New Roman" w:cs="Times New Roman"/>
          <w:sz w:val="24"/>
          <w:szCs w:val="24"/>
        </w:rPr>
        <w:t xml:space="preserve"> and</w:t>
      </w:r>
      <w:r>
        <w:rPr>
          <w:rFonts w:ascii="Times New Roman" w:hAnsi="Times New Roman" w:cs="Times New Roman"/>
          <w:sz w:val="24"/>
          <w:szCs w:val="24"/>
        </w:rPr>
        <w:t xml:space="preserve"> </w:t>
      </w:r>
      <w:proofErr w:type="spellStart"/>
      <w:r w:rsidRPr="00A215AB">
        <w:rPr>
          <w:rFonts w:ascii="Times New Roman" w:hAnsi="Times New Roman" w:cs="Times New Roman"/>
          <w:sz w:val="24"/>
          <w:szCs w:val="24"/>
        </w:rPr>
        <w:t>Hundekar</w:t>
      </w:r>
      <w:proofErr w:type="spellEnd"/>
      <w:r w:rsidRPr="00A215AB">
        <w:rPr>
          <w:rFonts w:ascii="Times New Roman" w:hAnsi="Times New Roman" w:cs="Times New Roman"/>
          <w:sz w:val="24"/>
          <w:szCs w:val="24"/>
        </w:rPr>
        <w:t xml:space="preserve"> </w:t>
      </w:r>
      <w:r>
        <w:rPr>
          <w:rFonts w:ascii="Times New Roman" w:hAnsi="Times New Roman" w:cs="Times New Roman"/>
          <w:sz w:val="24"/>
          <w:szCs w:val="24"/>
        </w:rPr>
        <w:t>(</w:t>
      </w:r>
      <w:r w:rsidRPr="00A215AB">
        <w:rPr>
          <w:rFonts w:ascii="Times New Roman" w:hAnsi="Times New Roman" w:cs="Times New Roman"/>
          <w:sz w:val="24"/>
          <w:szCs w:val="24"/>
        </w:rPr>
        <w:t>2018</w:t>
      </w:r>
      <w:r>
        <w:rPr>
          <w:rFonts w:ascii="Times New Roman" w:hAnsi="Times New Roman" w:cs="Times New Roman"/>
          <w:sz w:val="24"/>
          <w:szCs w:val="24"/>
        </w:rPr>
        <w:t>)</w:t>
      </w:r>
      <w:r w:rsidRPr="00A215AB">
        <w:rPr>
          <w:rFonts w:ascii="Times New Roman" w:hAnsi="Times New Roman" w:cs="Times New Roman"/>
          <w:sz w:val="24"/>
          <w:szCs w:val="24"/>
        </w:rPr>
        <w:t>. Operational dimensions of women self-help groups: A comparative study on Belagavi and Dharwad districts.</w:t>
      </w:r>
    </w:p>
    <w:p w14:paraId="28C685FA" w14:textId="77777777" w:rsidR="009F1DFF" w:rsidRDefault="009F1DFF" w:rsidP="009F1DFF">
      <w:pPr>
        <w:tabs>
          <w:tab w:val="left" w:pos="8170"/>
        </w:tabs>
        <w:spacing w:line="360" w:lineRule="auto"/>
        <w:ind w:left="567" w:hanging="567"/>
        <w:jc w:val="both"/>
        <w:rPr>
          <w:rFonts w:ascii="Times New Roman" w:hAnsi="Times New Roman" w:cs="Times New Roman"/>
          <w:sz w:val="24"/>
          <w:szCs w:val="24"/>
        </w:rPr>
      </w:pPr>
      <w:r w:rsidRPr="00095A17">
        <w:rPr>
          <w:rFonts w:ascii="Times New Roman" w:hAnsi="Times New Roman" w:cs="Times New Roman"/>
          <w:sz w:val="24"/>
          <w:szCs w:val="24"/>
        </w:rPr>
        <w:t xml:space="preserve">Poornima and </w:t>
      </w:r>
      <w:proofErr w:type="spellStart"/>
      <w:r w:rsidRPr="00095A17">
        <w:rPr>
          <w:rFonts w:ascii="Times New Roman" w:hAnsi="Times New Roman" w:cs="Times New Roman"/>
          <w:sz w:val="24"/>
          <w:szCs w:val="24"/>
        </w:rPr>
        <w:t>Ramanaiah</w:t>
      </w:r>
      <w:proofErr w:type="spellEnd"/>
      <w:r w:rsidRPr="00095A17">
        <w:rPr>
          <w:rFonts w:ascii="Times New Roman" w:hAnsi="Times New Roman" w:cs="Times New Roman"/>
          <w:sz w:val="24"/>
          <w:szCs w:val="24"/>
        </w:rPr>
        <w:t xml:space="preserve">, </w:t>
      </w:r>
      <w:r>
        <w:rPr>
          <w:rFonts w:ascii="Times New Roman" w:hAnsi="Times New Roman" w:cs="Times New Roman"/>
          <w:sz w:val="24"/>
          <w:szCs w:val="24"/>
        </w:rPr>
        <w:t>(</w:t>
      </w:r>
      <w:r w:rsidRPr="00095A17">
        <w:rPr>
          <w:rFonts w:ascii="Times New Roman" w:hAnsi="Times New Roman" w:cs="Times New Roman"/>
          <w:sz w:val="24"/>
          <w:szCs w:val="24"/>
        </w:rPr>
        <w:t>2017</w:t>
      </w:r>
      <w:r>
        <w:rPr>
          <w:rFonts w:ascii="Times New Roman" w:hAnsi="Times New Roman" w:cs="Times New Roman"/>
          <w:sz w:val="24"/>
          <w:szCs w:val="24"/>
        </w:rPr>
        <w:t>)</w:t>
      </w:r>
      <w:r w:rsidRPr="00095A17">
        <w:rPr>
          <w:rFonts w:ascii="Times New Roman" w:hAnsi="Times New Roman" w:cs="Times New Roman"/>
          <w:sz w:val="24"/>
          <w:szCs w:val="24"/>
        </w:rPr>
        <w:t>. A study on entrepreneurial challenges faced by women SHG members with special reference to Kolar district.</w:t>
      </w:r>
      <w:r w:rsidRPr="00095A17">
        <w:rPr>
          <w:rFonts w:ascii="Times New Roman" w:hAnsi="Times New Roman" w:cs="Times New Roman"/>
          <w:i/>
          <w:iCs/>
          <w:sz w:val="24"/>
          <w:szCs w:val="24"/>
        </w:rPr>
        <w:t xml:space="preserve"> New Horizon International Journal of Management and Research., </w:t>
      </w:r>
      <w:r w:rsidRPr="00095A17">
        <w:rPr>
          <w:rFonts w:ascii="Times New Roman" w:hAnsi="Times New Roman" w:cs="Times New Roman"/>
          <w:sz w:val="24"/>
          <w:szCs w:val="24"/>
        </w:rPr>
        <w:t>50-64.</w:t>
      </w:r>
    </w:p>
    <w:p w14:paraId="0E22D722" w14:textId="77777777" w:rsidR="009F1DFF" w:rsidRPr="002A304B" w:rsidRDefault="009F1DFF" w:rsidP="009F1DFF">
      <w:pPr>
        <w:tabs>
          <w:tab w:val="left" w:pos="8170"/>
        </w:tabs>
        <w:spacing w:line="360" w:lineRule="auto"/>
        <w:ind w:left="567" w:hanging="567"/>
        <w:jc w:val="both"/>
        <w:rPr>
          <w:rFonts w:ascii="Times New Roman" w:hAnsi="Times New Roman" w:cs="Times New Roman"/>
          <w:sz w:val="36"/>
          <w:szCs w:val="36"/>
        </w:rPr>
      </w:pPr>
      <w:r w:rsidRPr="002A304B">
        <w:rPr>
          <w:rFonts w:ascii="Times New Roman" w:hAnsi="Times New Roman" w:cs="Times New Roman"/>
          <w:sz w:val="24"/>
          <w:szCs w:val="24"/>
        </w:rPr>
        <w:t>Prasada Rao, S.S., and Raavi</w:t>
      </w:r>
      <w:r>
        <w:rPr>
          <w:rFonts w:ascii="Times New Roman" w:hAnsi="Times New Roman" w:cs="Times New Roman"/>
          <w:sz w:val="24"/>
          <w:szCs w:val="24"/>
        </w:rPr>
        <w:t xml:space="preserve">, </w:t>
      </w:r>
      <w:r w:rsidRPr="002A304B">
        <w:rPr>
          <w:rFonts w:ascii="Times New Roman" w:hAnsi="Times New Roman" w:cs="Times New Roman"/>
          <w:sz w:val="24"/>
          <w:szCs w:val="24"/>
        </w:rPr>
        <w:t xml:space="preserve">Radhika (2011). Sanctions &amp; Disbursement of Loans to Self Help Groups (A Study with reference to Deccan </w:t>
      </w:r>
      <w:proofErr w:type="spellStart"/>
      <w:r w:rsidRPr="002A304B">
        <w:rPr>
          <w:rFonts w:ascii="Times New Roman" w:hAnsi="Times New Roman" w:cs="Times New Roman"/>
          <w:sz w:val="24"/>
          <w:szCs w:val="24"/>
        </w:rPr>
        <w:t>Grameena</w:t>
      </w:r>
      <w:proofErr w:type="spellEnd"/>
      <w:r w:rsidRPr="002A304B">
        <w:rPr>
          <w:rFonts w:ascii="Times New Roman" w:hAnsi="Times New Roman" w:cs="Times New Roman"/>
          <w:sz w:val="24"/>
          <w:szCs w:val="24"/>
        </w:rPr>
        <w:t xml:space="preserve"> Bank, Hyderabad)</w:t>
      </w:r>
      <w:r>
        <w:rPr>
          <w:rFonts w:ascii="Times New Roman" w:hAnsi="Times New Roman" w:cs="Times New Roman"/>
          <w:sz w:val="24"/>
          <w:szCs w:val="24"/>
        </w:rPr>
        <w:t>.</w:t>
      </w:r>
      <w:r w:rsidRPr="002A304B">
        <w:rPr>
          <w:rFonts w:ascii="Times New Roman" w:hAnsi="Times New Roman" w:cs="Times New Roman"/>
          <w:sz w:val="24"/>
          <w:szCs w:val="24"/>
        </w:rPr>
        <w:t xml:space="preserve"> </w:t>
      </w:r>
      <w:r w:rsidRPr="002A304B">
        <w:rPr>
          <w:rFonts w:ascii="Times New Roman" w:hAnsi="Times New Roman" w:cs="Times New Roman"/>
          <w:i/>
          <w:iCs/>
          <w:sz w:val="24"/>
          <w:szCs w:val="24"/>
        </w:rPr>
        <w:t>International J. of Inno. Manage. And Tech.,</w:t>
      </w:r>
      <w:r w:rsidRPr="002A304B">
        <w:rPr>
          <w:rFonts w:ascii="Times New Roman" w:hAnsi="Times New Roman" w:cs="Times New Roman"/>
          <w:sz w:val="24"/>
          <w:szCs w:val="24"/>
        </w:rPr>
        <w:t xml:space="preserve"> Vol.2, No.1, February, pp.101-106.</w:t>
      </w:r>
    </w:p>
    <w:p w14:paraId="3BBC5710" w14:textId="77777777" w:rsidR="009F1DFF" w:rsidRPr="006556C4" w:rsidRDefault="009F1DFF" w:rsidP="009F1DFF">
      <w:pPr>
        <w:spacing w:line="360" w:lineRule="auto"/>
        <w:ind w:left="567" w:hanging="567"/>
        <w:jc w:val="both"/>
        <w:rPr>
          <w:rFonts w:ascii="Times New Roman" w:hAnsi="Times New Roman" w:cs="Times New Roman"/>
          <w:sz w:val="28"/>
          <w:szCs w:val="28"/>
        </w:rPr>
      </w:pPr>
      <w:r w:rsidRPr="006556C4">
        <w:rPr>
          <w:rFonts w:ascii="Times New Roman" w:hAnsi="Times New Roman" w:cs="Times New Roman"/>
          <w:sz w:val="24"/>
          <w:szCs w:val="24"/>
        </w:rPr>
        <w:t xml:space="preserve">Sharma, A. and Dayal, R. </w:t>
      </w:r>
      <w:r>
        <w:rPr>
          <w:rFonts w:ascii="Times New Roman" w:hAnsi="Times New Roman" w:cs="Times New Roman"/>
          <w:sz w:val="24"/>
          <w:szCs w:val="24"/>
        </w:rPr>
        <w:t>(</w:t>
      </w:r>
      <w:r w:rsidRPr="006556C4">
        <w:rPr>
          <w:rFonts w:ascii="Times New Roman" w:hAnsi="Times New Roman" w:cs="Times New Roman"/>
          <w:sz w:val="24"/>
          <w:szCs w:val="24"/>
        </w:rPr>
        <w:t>2015</w:t>
      </w:r>
      <w:r>
        <w:rPr>
          <w:rFonts w:ascii="Times New Roman" w:hAnsi="Times New Roman" w:cs="Times New Roman"/>
          <w:sz w:val="24"/>
          <w:szCs w:val="24"/>
        </w:rPr>
        <w:t>)</w:t>
      </w:r>
      <w:r w:rsidRPr="006556C4">
        <w:rPr>
          <w:rFonts w:ascii="Times New Roman" w:hAnsi="Times New Roman" w:cs="Times New Roman"/>
          <w:sz w:val="24"/>
          <w:szCs w:val="24"/>
        </w:rPr>
        <w:t>. Problems faced by women</w:t>
      </w:r>
      <w:r>
        <w:rPr>
          <w:rFonts w:ascii="Times New Roman" w:hAnsi="Times New Roman" w:cs="Times New Roman"/>
          <w:sz w:val="24"/>
          <w:szCs w:val="24"/>
        </w:rPr>
        <w:t xml:space="preserve"> </w:t>
      </w:r>
      <w:r w:rsidRPr="006556C4">
        <w:rPr>
          <w:rFonts w:ascii="Times New Roman" w:hAnsi="Times New Roman" w:cs="Times New Roman"/>
          <w:sz w:val="24"/>
          <w:szCs w:val="24"/>
        </w:rPr>
        <w:t xml:space="preserve">SHGs members in self-help group in Kanpur Nagar. </w:t>
      </w:r>
      <w:r w:rsidRPr="00095A17">
        <w:rPr>
          <w:rFonts w:ascii="Times New Roman" w:hAnsi="Times New Roman" w:cs="Times New Roman"/>
          <w:i/>
          <w:iCs/>
          <w:sz w:val="24"/>
          <w:szCs w:val="24"/>
        </w:rPr>
        <w:t>Asian Journal Home Science</w:t>
      </w:r>
      <w:r>
        <w:rPr>
          <w:rFonts w:ascii="Times New Roman" w:hAnsi="Times New Roman" w:cs="Times New Roman"/>
          <w:i/>
          <w:iCs/>
          <w:sz w:val="24"/>
          <w:szCs w:val="24"/>
        </w:rPr>
        <w:t xml:space="preserve">, </w:t>
      </w:r>
      <w:r w:rsidRPr="006556C4">
        <w:rPr>
          <w:rFonts w:ascii="Times New Roman" w:hAnsi="Times New Roman" w:cs="Times New Roman"/>
          <w:sz w:val="24"/>
          <w:szCs w:val="24"/>
        </w:rPr>
        <w:t>10 (2): 442-448.</w:t>
      </w:r>
    </w:p>
    <w:p w14:paraId="29137969" w14:textId="77777777" w:rsidR="009F1DFF" w:rsidRDefault="009F1DFF" w:rsidP="009F1DFF">
      <w:pPr>
        <w:spacing w:line="360" w:lineRule="auto"/>
        <w:ind w:left="567" w:hanging="567"/>
        <w:jc w:val="both"/>
        <w:rPr>
          <w:rFonts w:ascii="Times New Roman" w:hAnsi="Times New Roman" w:cs="Times New Roman"/>
          <w:sz w:val="24"/>
          <w:szCs w:val="24"/>
        </w:rPr>
      </w:pPr>
      <w:r w:rsidRPr="00D96C3A">
        <w:rPr>
          <w:rFonts w:ascii="Times New Roman" w:hAnsi="Times New Roman" w:cs="Times New Roman"/>
          <w:sz w:val="24"/>
          <w:szCs w:val="24"/>
        </w:rPr>
        <w:t xml:space="preserve">Sharma, A., Kumar, S. and </w:t>
      </w:r>
      <w:proofErr w:type="spellStart"/>
      <w:r w:rsidRPr="00D96C3A">
        <w:rPr>
          <w:rFonts w:ascii="Times New Roman" w:hAnsi="Times New Roman" w:cs="Times New Roman"/>
          <w:sz w:val="24"/>
          <w:szCs w:val="24"/>
        </w:rPr>
        <w:t>Kandpal</w:t>
      </w:r>
      <w:proofErr w:type="spellEnd"/>
      <w:r w:rsidRPr="00D96C3A">
        <w:rPr>
          <w:rFonts w:ascii="Times New Roman" w:hAnsi="Times New Roman" w:cs="Times New Roman"/>
          <w:sz w:val="24"/>
          <w:szCs w:val="24"/>
        </w:rPr>
        <w:t xml:space="preserve">, N. K. </w:t>
      </w:r>
      <w:r>
        <w:rPr>
          <w:rFonts w:ascii="Times New Roman" w:hAnsi="Times New Roman" w:cs="Times New Roman"/>
          <w:sz w:val="24"/>
          <w:szCs w:val="24"/>
        </w:rPr>
        <w:t>(</w:t>
      </w:r>
      <w:r w:rsidRPr="00D96C3A">
        <w:rPr>
          <w:rFonts w:ascii="Times New Roman" w:hAnsi="Times New Roman" w:cs="Times New Roman"/>
          <w:sz w:val="24"/>
          <w:szCs w:val="24"/>
        </w:rPr>
        <w:t>2018</w:t>
      </w:r>
      <w:r>
        <w:rPr>
          <w:rFonts w:ascii="Times New Roman" w:hAnsi="Times New Roman" w:cs="Times New Roman"/>
          <w:sz w:val="24"/>
          <w:szCs w:val="24"/>
        </w:rPr>
        <w:t>)</w:t>
      </w:r>
      <w:r w:rsidRPr="00D96C3A">
        <w:rPr>
          <w:rFonts w:ascii="Times New Roman" w:hAnsi="Times New Roman" w:cs="Times New Roman"/>
          <w:sz w:val="24"/>
          <w:szCs w:val="24"/>
        </w:rPr>
        <w:t xml:space="preserve">. Constraints Faced by Dairy Farm Women: A Study in Nainital District of Uttarakhand. </w:t>
      </w:r>
      <w:r w:rsidRPr="00D96C3A">
        <w:rPr>
          <w:rFonts w:ascii="Times New Roman" w:hAnsi="Times New Roman" w:cs="Times New Roman"/>
          <w:i/>
          <w:iCs/>
          <w:sz w:val="24"/>
          <w:szCs w:val="24"/>
        </w:rPr>
        <w:t>Indian Research Jour</w:t>
      </w:r>
      <w:r>
        <w:rPr>
          <w:rFonts w:ascii="Times New Roman" w:hAnsi="Times New Roman" w:cs="Times New Roman"/>
          <w:i/>
          <w:iCs/>
          <w:sz w:val="24"/>
          <w:szCs w:val="24"/>
        </w:rPr>
        <w:t>n</w:t>
      </w:r>
      <w:r w:rsidRPr="00D96C3A">
        <w:rPr>
          <w:rFonts w:ascii="Times New Roman" w:hAnsi="Times New Roman" w:cs="Times New Roman"/>
          <w:i/>
          <w:iCs/>
          <w:sz w:val="24"/>
          <w:szCs w:val="24"/>
        </w:rPr>
        <w:t>al Extension Education</w:t>
      </w:r>
      <w:r>
        <w:rPr>
          <w:rFonts w:ascii="Times New Roman" w:hAnsi="Times New Roman" w:cs="Times New Roman"/>
          <w:i/>
          <w:iCs/>
          <w:sz w:val="24"/>
          <w:szCs w:val="24"/>
        </w:rPr>
        <w:t xml:space="preserve">, </w:t>
      </w:r>
      <w:r w:rsidRPr="00D96C3A">
        <w:rPr>
          <w:rFonts w:ascii="Times New Roman" w:hAnsi="Times New Roman" w:cs="Times New Roman"/>
          <w:sz w:val="24"/>
          <w:szCs w:val="24"/>
        </w:rPr>
        <w:t>18 (2): 86-90.</w:t>
      </w:r>
    </w:p>
    <w:p w14:paraId="106C3ADD" w14:textId="77777777" w:rsidR="009F1DFF" w:rsidRPr="00873F71" w:rsidRDefault="009F1DFF" w:rsidP="009F1DFF">
      <w:pPr>
        <w:tabs>
          <w:tab w:val="left" w:pos="8170"/>
        </w:tabs>
        <w:spacing w:line="360" w:lineRule="auto"/>
        <w:ind w:left="567" w:hanging="567"/>
        <w:jc w:val="both"/>
        <w:rPr>
          <w:rFonts w:ascii="Times New Roman" w:hAnsi="Times New Roman" w:cs="Times New Roman"/>
          <w:sz w:val="24"/>
          <w:szCs w:val="24"/>
        </w:rPr>
      </w:pPr>
      <w:r w:rsidRPr="00873F71">
        <w:rPr>
          <w:rFonts w:ascii="Times New Roman" w:hAnsi="Times New Roman" w:cs="Times New Roman"/>
          <w:sz w:val="24"/>
          <w:szCs w:val="24"/>
        </w:rPr>
        <w:t>Singh, S., Mishra, B. P., Ojha, P. K., Kalia, A., Shukla, G., Gupta, B.</w:t>
      </w:r>
      <w:r>
        <w:rPr>
          <w:rFonts w:ascii="Times New Roman" w:hAnsi="Times New Roman" w:cs="Times New Roman"/>
          <w:sz w:val="24"/>
          <w:szCs w:val="24"/>
        </w:rPr>
        <w:t xml:space="preserve"> </w:t>
      </w:r>
      <w:r w:rsidRPr="00873F71">
        <w:rPr>
          <w:rFonts w:ascii="Times New Roman" w:hAnsi="Times New Roman" w:cs="Times New Roman"/>
          <w:sz w:val="24"/>
          <w:szCs w:val="24"/>
        </w:rPr>
        <w:t>K., Verma, A.</w:t>
      </w:r>
      <w:r>
        <w:rPr>
          <w:rFonts w:ascii="Times New Roman" w:hAnsi="Times New Roman" w:cs="Times New Roman"/>
          <w:sz w:val="24"/>
          <w:szCs w:val="24"/>
        </w:rPr>
        <w:t xml:space="preserve"> </w:t>
      </w:r>
      <w:r w:rsidRPr="00873F71">
        <w:rPr>
          <w:rFonts w:ascii="Times New Roman" w:hAnsi="Times New Roman" w:cs="Times New Roman"/>
          <w:sz w:val="24"/>
          <w:szCs w:val="24"/>
        </w:rPr>
        <w:t>P. and Mishra, D. (2021). Entrepreneurial Behaviour and Constraint Analysis of SHG Members of National Rural Livelihood Mission (NRLM) in Banda District (U.P</w:t>
      </w:r>
      <w:r w:rsidRPr="00873F71">
        <w:rPr>
          <w:rFonts w:ascii="Times New Roman" w:hAnsi="Times New Roman" w:cs="Times New Roman"/>
          <w:i/>
          <w:iCs/>
          <w:sz w:val="24"/>
          <w:szCs w:val="24"/>
        </w:rPr>
        <w:t>.). Journal of Extension Systems,</w:t>
      </w:r>
      <w:r w:rsidRPr="00873F71">
        <w:rPr>
          <w:rFonts w:ascii="Times New Roman" w:hAnsi="Times New Roman" w:cs="Times New Roman"/>
          <w:sz w:val="24"/>
          <w:szCs w:val="24"/>
        </w:rPr>
        <w:t xml:space="preserve"> 37(2): 76-80.</w:t>
      </w:r>
    </w:p>
    <w:p w14:paraId="043F7F02" w14:textId="77777777" w:rsidR="009F1DFF" w:rsidRDefault="009F1DFF" w:rsidP="009F1DFF">
      <w:pPr>
        <w:tabs>
          <w:tab w:val="left" w:pos="8170"/>
        </w:tabs>
        <w:spacing w:line="360" w:lineRule="auto"/>
        <w:ind w:left="567" w:hanging="567"/>
        <w:jc w:val="both"/>
        <w:rPr>
          <w:rFonts w:ascii="Times New Roman" w:hAnsi="Times New Roman" w:cs="Times New Roman"/>
          <w:sz w:val="24"/>
          <w:szCs w:val="24"/>
        </w:rPr>
      </w:pPr>
      <w:r w:rsidRPr="006556C4">
        <w:rPr>
          <w:rFonts w:ascii="Times New Roman" w:hAnsi="Times New Roman" w:cs="Times New Roman"/>
          <w:sz w:val="24"/>
          <w:szCs w:val="24"/>
        </w:rPr>
        <w:t>Sucharita,</w:t>
      </w:r>
      <w:r>
        <w:rPr>
          <w:rFonts w:ascii="Times New Roman" w:hAnsi="Times New Roman" w:cs="Times New Roman"/>
          <w:sz w:val="24"/>
          <w:szCs w:val="24"/>
        </w:rPr>
        <w:t xml:space="preserve"> (</w:t>
      </w:r>
      <w:r w:rsidRPr="006556C4">
        <w:rPr>
          <w:rFonts w:ascii="Times New Roman" w:hAnsi="Times New Roman" w:cs="Times New Roman"/>
          <w:sz w:val="24"/>
          <w:szCs w:val="24"/>
        </w:rPr>
        <w:t>2019</w:t>
      </w:r>
      <w:r>
        <w:rPr>
          <w:rFonts w:ascii="Times New Roman" w:hAnsi="Times New Roman" w:cs="Times New Roman"/>
          <w:sz w:val="24"/>
          <w:szCs w:val="24"/>
        </w:rPr>
        <w:t>)</w:t>
      </w:r>
      <w:r w:rsidRPr="006556C4">
        <w:rPr>
          <w:rFonts w:ascii="Times New Roman" w:hAnsi="Times New Roman" w:cs="Times New Roman"/>
          <w:sz w:val="24"/>
          <w:szCs w:val="24"/>
        </w:rPr>
        <w:t xml:space="preserve">. Constraints faced by rural women regarding participation in income generating activities. </w:t>
      </w:r>
      <w:r w:rsidRPr="006556C4">
        <w:rPr>
          <w:rFonts w:ascii="Times New Roman" w:hAnsi="Times New Roman" w:cs="Times New Roman"/>
          <w:i/>
          <w:iCs/>
          <w:sz w:val="24"/>
          <w:szCs w:val="24"/>
        </w:rPr>
        <w:t>Indian Research Journal Extension Education,</w:t>
      </w:r>
      <w:r w:rsidRPr="006556C4">
        <w:rPr>
          <w:rFonts w:ascii="Times New Roman" w:hAnsi="Times New Roman" w:cs="Times New Roman"/>
          <w:sz w:val="24"/>
          <w:szCs w:val="24"/>
        </w:rPr>
        <w:t xml:space="preserve"> 25(1&amp;2):80-84.</w:t>
      </w:r>
    </w:p>
    <w:sectPr w:rsidR="009F1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0B3E"/>
    <w:multiLevelType w:val="hybridMultilevel"/>
    <w:tmpl w:val="BE8207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26491F"/>
    <w:multiLevelType w:val="hybridMultilevel"/>
    <w:tmpl w:val="3E6AEF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30506DE"/>
    <w:multiLevelType w:val="hybridMultilevel"/>
    <w:tmpl w:val="57FA62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B721EAB"/>
    <w:multiLevelType w:val="hybridMultilevel"/>
    <w:tmpl w:val="76CAB9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886355C"/>
    <w:multiLevelType w:val="hybridMultilevel"/>
    <w:tmpl w:val="E6E219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22F3379"/>
    <w:multiLevelType w:val="hybridMultilevel"/>
    <w:tmpl w:val="366AE8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01255266">
    <w:abstractNumId w:val="0"/>
  </w:num>
  <w:num w:numId="2" w16cid:durableId="419301964">
    <w:abstractNumId w:val="2"/>
  </w:num>
  <w:num w:numId="3" w16cid:durableId="553780096">
    <w:abstractNumId w:val="4"/>
  </w:num>
  <w:num w:numId="4" w16cid:durableId="167646819">
    <w:abstractNumId w:val="5"/>
  </w:num>
  <w:num w:numId="5" w16cid:durableId="620917437">
    <w:abstractNumId w:val="1"/>
  </w:num>
  <w:num w:numId="6" w16cid:durableId="1472744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C"/>
    <w:rsid w:val="000053B2"/>
    <w:rsid w:val="00032D90"/>
    <w:rsid w:val="00056EE4"/>
    <w:rsid w:val="000A41C0"/>
    <w:rsid w:val="000D38D6"/>
    <w:rsid w:val="00123479"/>
    <w:rsid w:val="00166CC3"/>
    <w:rsid w:val="002132A1"/>
    <w:rsid w:val="002634EE"/>
    <w:rsid w:val="0029086F"/>
    <w:rsid w:val="002F636A"/>
    <w:rsid w:val="003353E6"/>
    <w:rsid w:val="003F61BB"/>
    <w:rsid w:val="0042046F"/>
    <w:rsid w:val="00472096"/>
    <w:rsid w:val="004A11BC"/>
    <w:rsid w:val="004E473B"/>
    <w:rsid w:val="00594D36"/>
    <w:rsid w:val="005D5F93"/>
    <w:rsid w:val="005D753D"/>
    <w:rsid w:val="00607335"/>
    <w:rsid w:val="00621A71"/>
    <w:rsid w:val="006319F4"/>
    <w:rsid w:val="00647CC0"/>
    <w:rsid w:val="00680F42"/>
    <w:rsid w:val="006B1C7E"/>
    <w:rsid w:val="006E7E43"/>
    <w:rsid w:val="006F345E"/>
    <w:rsid w:val="007B7A03"/>
    <w:rsid w:val="00822AD7"/>
    <w:rsid w:val="00865F0A"/>
    <w:rsid w:val="00880536"/>
    <w:rsid w:val="008E32EA"/>
    <w:rsid w:val="00910235"/>
    <w:rsid w:val="009326A4"/>
    <w:rsid w:val="0094631B"/>
    <w:rsid w:val="009603A3"/>
    <w:rsid w:val="00990B96"/>
    <w:rsid w:val="009A3818"/>
    <w:rsid w:val="009F1DFF"/>
    <w:rsid w:val="00A4490F"/>
    <w:rsid w:val="00B86250"/>
    <w:rsid w:val="00BF479D"/>
    <w:rsid w:val="00C93969"/>
    <w:rsid w:val="00DB61D1"/>
    <w:rsid w:val="00DF6DE2"/>
    <w:rsid w:val="00E13E88"/>
    <w:rsid w:val="00ED4759"/>
    <w:rsid w:val="00F64153"/>
    <w:rsid w:val="00F853CF"/>
    <w:rsid w:val="00F92601"/>
    <w:rsid w:val="00FB5C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A879"/>
  <w15:chartTrackingRefBased/>
  <w15:docId w15:val="{70FFCC05-ED58-459C-A83B-3052CED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34EE"/>
    <w:pPr>
      <w:ind w:left="720"/>
      <w:contextualSpacing/>
    </w:pPr>
    <w:rPr>
      <w:kern w:val="0"/>
      <w14:ligatures w14:val="none"/>
    </w:rPr>
  </w:style>
  <w:style w:type="table" w:styleId="TableGrid">
    <w:name w:val="Table Grid"/>
    <w:basedOn w:val="TableNormal"/>
    <w:uiPriority w:val="39"/>
    <w:rsid w:val="0026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Kallu Kaliya</dc:creator>
  <cp:keywords/>
  <dc:description/>
  <cp:lastModifiedBy>Kallu Kaliya</cp:lastModifiedBy>
  <cp:revision>56</cp:revision>
  <dcterms:created xsi:type="dcterms:W3CDTF">2024-01-12T19:19:00Z</dcterms:created>
  <dcterms:modified xsi:type="dcterms:W3CDTF">2024-02-13T04:45:00Z</dcterms:modified>
</cp:coreProperties>
</file>